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6399" w14:textId="0E2F2D5D" w:rsidR="00A30D8C" w:rsidRPr="003B51C0" w:rsidRDefault="00AB600A" w:rsidP="00A30D8C">
      <w:pPr>
        <w:pStyle w:val="ConsNormal"/>
        <w:widowControl/>
        <w:spacing w:before="40" w:after="40"/>
        <w:ind w:right="-765" w:firstLine="0"/>
        <w:jc w:val="center"/>
        <w:rPr>
          <w:rFonts w:ascii="Book Antiqua" w:hAnsi="Book Antiqua" w:cs="Book Antiqua"/>
          <w:b/>
          <w:sz w:val="24"/>
        </w:rPr>
      </w:pPr>
      <w:r w:rsidRPr="003B51C0">
        <w:rPr>
          <w:rFonts w:ascii="Book Antiqua" w:hAnsi="Book Antiqua" w:cs="Book Antiqua"/>
          <w:b/>
          <w:sz w:val="24"/>
        </w:rPr>
        <w:t>ДОГОВОР</w:t>
      </w:r>
      <w:r w:rsidR="0064320B" w:rsidRPr="003B51C0">
        <w:rPr>
          <w:rFonts w:ascii="Book Antiqua" w:hAnsi="Book Antiqua" w:cs="Book Antiqua"/>
          <w:b/>
          <w:sz w:val="24"/>
        </w:rPr>
        <w:t>-ОФЕРТА</w:t>
      </w:r>
      <w:r w:rsidRPr="003B51C0">
        <w:rPr>
          <w:rFonts w:ascii="Book Antiqua" w:hAnsi="Book Antiqua" w:cs="Book Antiqua"/>
          <w:b/>
          <w:sz w:val="24"/>
        </w:rPr>
        <w:t xml:space="preserve"> </w:t>
      </w:r>
      <w:r w:rsidR="0031249E" w:rsidRPr="003B51C0">
        <w:rPr>
          <w:rFonts w:ascii="Book Antiqua" w:hAnsi="Book Antiqua" w:cs="Book Antiqua"/>
          <w:b/>
          <w:sz w:val="24"/>
        </w:rPr>
        <w:t>ПОСТАВКИ</w:t>
      </w:r>
      <w:r w:rsidRPr="003B51C0">
        <w:rPr>
          <w:rFonts w:ascii="Book Antiqua" w:hAnsi="Book Antiqua" w:cs="Book Antiqua"/>
          <w:b/>
          <w:sz w:val="24"/>
        </w:rPr>
        <w:t xml:space="preserve"> ПРОДУКЦИИ</w:t>
      </w:r>
      <w:r w:rsidR="00C01ABC" w:rsidRPr="003B51C0">
        <w:rPr>
          <w:rFonts w:ascii="Book Antiqua" w:hAnsi="Book Antiqua" w:cs="Book Antiqua"/>
          <w:b/>
          <w:sz w:val="24"/>
        </w:rPr>
        <w:t xml:space="preserve"> </w:t>
      </w:r>
    </w:p>
    <w:p w14:paraId="6E36D9FE" w14:textId="77777777" w:rsidR="004A1548" w:rsidRPr="003B51C0" w:rsidRDefault="004A1548">
      <w:pPr>
        <w:pStyle w:val="ConsNormal"/>
        <w:widowControl/>
        <w:spacing w:before="40" w:after="40"/>
        <w:ind w:right="-76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EE882E" w14:textId="303946EE" w:rsidR="001A13C1" w:rsidRPr="003B51C0" w:rsidRDefault="001A13C1" w:rsidP="00FB0924">
      <w:pPr>
        <w:pStyle w:val="Preformat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г. Москва</w:t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="00FB0924" w:rsidRPr="003B51C0">
        <w:rPr>
          <w:rFonts w:ascii="Times New Roman" w:hAnsi="Times New Roman" w:cs="Times New Roman"/>
          <w:sz w:val="23"/>
          <w:szCs w:val="23"/>
        </w:rPr>
        <w:tab/>
      </w:r>
      <w:r w:rsidRPr="003B51C0">
        <w:rPr>
          <w:rFonts w:ascii="Times New Roman" w:hAnsi="Times New Roman" w:cs="Times New Roman"/>
          <w:sz w:val="23"/>
          <w:szCs w:val="23"/>
        </w:rPr>
        <w:t>_________________ 202</w:t>
      </w:r>
      <w:r w:rsidR="00287E64" w:rsidRPr="003B51C0">
        <w:rPr>
          <w:rFonts w:ascii="Times New Roman" w:hAnsi="Times New Roman" w:cs="Times New Roman"/>
          <w:sz w:val="23"/>
          <w:szCs w:val="23"/>
        </w:rPr>
        <w:t>__</w:t>
      </w:r>
      <w:r w:rsidRPr="003B51C0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3CBE39F3" w14:textId="77777777" w:rsidR="00FB0924" w:rsidRPr="003B51C0" w:rsidRDefault="00FB0924" w:rsidP="00FB0924">
      <w:pPr>
        <w:pStyle w:val="Preformat"/>
        <w:ind w:right="-2"/>
        <w:jc w:val="center"/>
        <w:rPr>
          <w:rFonts w:ascii="Times New Roman" w:hAnsi="Times New Roman" w:cs="Times New Roman"/>
          <w:sz w:val="23"/>
          <w:szCs w:val="23"/>
        </w:rPr>
      </w:pPr>
    </w:p>
    <w:p w14:paraId="6A9784D4" w14:textId="054CB0D6" w:rsidR="00214D10" w:rsidRPr="003B51C0" w:rsidRDefault="000E2257" w:rsidP="00812C48">
      <w:pPr>
        <w:pStyle w:val="Preformat"/>
        <w:ind w:right="-2"/>
        <w:rPr>
          <w:rFonts w:ascii="Times New Roman" w:hAnsi="Times New Roman" w:cs="Times New Roman"/>
          <w:b/>
          <w:sz w:val="23"/>
          <w:szCs w:val="23"/>
        </w:rPr>
      </w:pPr>
      <w:r w:rsidRPr="003B51C0">
        <w:rPr>
          <w:rFonts w:ascii="Times New Roman" w:hAnsi="Times New Roman" w:cs="Times New Roman"/>
          <w:b/>
          <w:sz w:val="23"/>
          <w:szCs w:val="23"/>
        </w:rPr>
        <w:t>_____________________________________</w:t>
      </w:r>
      <w:r w:rsidR="0037607E" w:rsidRPr="003B51C0">
        <w:rPr>
          <w:rFonts w:ascii="Times New Roman" w:hAnsi="Times New Roman" w:cs="Times New Roman"/>
          <w:b/>
          <w:sz w:val="23"/>
          <w:szCs w:val="23"/>
        </w:rPr>
        <w:t>____________________</w:t>
      </w:r>
      <w:r w:rsidRPr="003B51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14D10" w:rsidRPr="003B51C0">
        <w:rPr>
          <w:rFonts w:ascii="Times New Roman" w:hAnsi="Times New Roman" w:cs="Times New Roman"/>
          <w:b/>
          <w:sz w:val="23"/>
          <w:szCs w:val="23"/>
        </w:rPr>
        <w:t xml:space="preserve">_________________________________ </w:t>
      </w:r>
    </w:p>
    <w:p w14:paraId="74B1C973" w14:textId="638A49BF" w:rsidR="00214D10" w:rsidRPr="003B51C0" w:rsidRDefault="00214D10" w:rsidP="00214D10">
      <w:pPr>
        <w:pStyle w:val="Preformat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>(Наименование юридического лица. В случае ИП указывается: ИП ФИО полностью)</w:t>
      </w:r>
    </w:p>
    <w:p w14:paraId="4B3BFFB9" w14:textId="5885E081" w:rsidR="00214D10" w:rsidRPr="003B51C0" w:rsidRDefault="00EE056E" w:rsidP="00812C48">
      <w:pPr>
        <w:pStyle w:val="Preformat"/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37607E" w:rsidRPr="003B51C0">
        <w:rPr>
          <w:rFonts w:ascii="Times New Roman" w:hAnsi="Times New Roman" w:cs="Times New Roman"/>
          <w:sz w:val="23"/>
          <w:szCs w:val="23"/>
        </w:rPr>
        <w:t>__________________________</w:t>
      </w:r>
      <w:r w:rsidR="00214D10" w:rsidRPr="003B51C0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</w:p>
    <w:p w14:paraId="41A05FD6" w14:textId="466FAB97" w:rsidR="007F2582" w:rsidRPr="003B51C0" w:rsidRDefault="00812C48" w:rsidP="00200740">
      <w:pPr>
        <w:pStyle w:val="Preformat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r w:rsidR="00214D10" w:rsidRPr="003B51C0">
        <w:rPr>
          <w:rFonts w:ascii="Times New Roman" w:hAnsi="Times New Roman" w:cs="Times New Roman"/>
          <w:sz w:val="23"/>
          <w:szCs w:val="23"/>
          <w:vertAlign w:val="superscript"/>
        </w:rPr>
        <w:t>Для юрлица – ФИО указывается полностью. В</w:t>
      </w:r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 xml:space="preserve"> случае ИП ставится прочерк)</w:t>
      </w:r>
      <w:r w:rsidR="0037607E" w:rsidRPr="003B51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0E7DB12B" w14:textId="0DB4631E" w:rsidR="00620B5B" w:rsidRPr="003B51C0" w:rsidRDefault="00EE056E" w:rsidP="00812C48">
      <w:pPr>
        <w:pStyle w:val="Preformat"/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действующего на основ</w:t>
      </w:r>
      <w:r w:rsidR="007E109F" w:rsidRPr="003B51C0">
        <w:rPr>
          <w:rFonts w:ascii="Times New Roman" w:hAnsi="Times New Roman" w:cs="Times New Roman"/>
          <w:sz w:val="23"/>
          <w:szCs w:val="23"/>
        </w:rPr>
        <w:t>ании_________________________________________________</w:t>
      </w:r>
      <w:r w:rsidR="00620B5B" w:rsidRPr="003B51C0">
        <w:rPr>
          <w:rFonts w:ascii="Times New Roman" w:hAnsi="Times New Roman" w:cs="Times New Roman"/>
          <w:sz w:val="23"/>
          <w:szCs w:val="23"/>
        </w:rPr>
        <w:t>________________</w:t>
      </w:r>
      <w:r w:rsidRPr="003B51C0">
        <w:rPr>
          <w:rFonts w:ascii="Times New Roman" w:hAnsi="Times New Roman" w:cs="Times New Roman"/>
          <w:sz w:val="23"/>
          <w:szCs w:val="23"/>
        </w:rPr>
        <w:t>,</w:t>
      </w:r>
    </w:p>
    <w:p w14:paraId="5D4D179F" w14:textId="7DC4E3A1" w:rsidR="007F2582" w:rsidRPr="003B51C0" w:rsidRDefault="007F2582" w:rsidP="00620B5B">
      <w:pPr>
        <w:pStyle w:val="Preformat"/>
        <w:ind w:left="2880" w:right="-2" w:firstLine="720"/>
        <w:rPr>
          <w:rFonts w:ascii="Times New Roman" w:hAnsi="Times New Roman" w:cs="Times New Roman"/>
          <w:sz w:val="23"/>
          <w:szCs w:val="23"/>
          <w:vertAlign w:val="superscript"/>
        </w:rPr>
      </w:pPr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 xml:space="preserve">(Устава, </w:t>
      </w:r>
      <w:proofErr w:type="gramStart"/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>доверенности</w:t>
      </w:r>
      <w:r w:rsidR="00BD3B6B" w:rsidRPr="003B51C0">
        <w:rPr>
          <w:rFonts w:ascii="Times New Roman" w:hAnsi="Times New Roman" w:cs="Times New Roman"/>
          <w:sz w:val="23"/>
          <w:szCs w:val="23"/>
          <w:vertAlign w:val="superscript"/>
        </w:rPr>
        <w:t xml:space="preserve">, </w:t>
      </w:r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>….</w:t>
      </w:r>
      <w:proofErr w:type="gramEnd"/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BD3B6B" w:rsidRPr="003B51C0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  <w:vertAlign w:val="superscript"/>
        </w:rPr>
        <w:t>. В случае ИП – ОГРНИП</w:t>
      </w:r>
      <w:r w:rsidR="00620B5B" w:rsidRPr="003B51C0">
        <w:rPr>
          <w:rFonts w:ascii="Times New Roman" w:hAnsi="Times New Roman" w:cs="Times New Roman"/>
          <w:sz w:val="23"/>
          <w:szCs w:val="23"/>
          <w:vertAlign w:val="superscript"/>
        </w:rPr>
        <w:t xml:space="preserve"> и дата выдачи</w:t>
      </w:r>
      <w:r w:rsidR="004A652F" w:rsidRPr="003B51C0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14:paraId="6A13C152" w14:textId="4D6335A2" w:rsidR="004A1548" w:rsidRPr="003B51C0" w:rsidRDefault="004A1548" w:rsidP="00620B5B">
      <w:pPr>
        <w:pStyle w:val="Preformat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 именуем</w:t>
      </w:r>
      <w:r w:rsidR="00FE2057" w:rsidRPr="003B51C0">
        <w:rPr>
          <w:rFonts w:ascii="Times New Roman" w:hAnsi="Times New Roman" w:cs="Times New Roman"/>
          <w:sz w:val="23"/>
          <w:szCs w:val="23"/>
        </w:rPr>
        <w:t>ый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5E723A" w:rsidRPr="003B51C0">
        <w:rPr>
          <w:rFonts w:ascii="Times New Roman" w:hAnsi="Times New Roman" w:cs="Times New Roman"/>
          <w:sz w:val="23"/>
          <w:szCs w:val="23"/>
        </w:rPr>
        <w:t xml:space="preserve">в дальнейшем </w:t>
      </w:r>
      <w:r w:rsidRPr="003B51C0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3B51C0">
        <w:rPr>
          <w:rFonts w:ascii="Times New Roman" w:hAnsi="Times New Roman" w:cs="Times New Roman"/>
          <w:sz w:val="23"/>
          <w:szCs w:val="23"/>
        </w:rPr>
        <w:t>, с одной стороны, и</w:t>
      </w:r>
      <w:r w:rsidR="00FE20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b/>
          <w:sz w:val="23"/>
          <w:szCs w:val="23"/>
        </w:rPr>
        <w:t>Общество с ограниченной о</w:t>
      </w:r>
      <w:r w:rsidR="00F15CC6" w:rsidRPr="003B51C0">
        <w:rPr>
          <w:rFonts w:ascii="Times New Roman" w:hAnsi="Times New Roman" w:cs="Times New Roman"/>
          <w:b/>
          <w:sz w:val="23"/>
          <w:szCs w:val="23"/>
        </w:rPr>
        <w:t>тветственностью «</w:t>
      </w:r>
      <w:bookmarkStart w:id="0" w:name="_GoBack"/>
      <w:r w:rsidR="00032B7F" w:rsidRPr="003B51C0">
        <w:rPr>
          <w:rFonts w:ascii="Times New Roman" w:hAnsi="Times New Roman" w:cs="Times New Roman"/>
          <w:b/>
          <w:sz w:val="23"/>
          <w:szCs w:val="23"/>
        </w:rPr>
        <w:t>Семь</w:t>
      </w:r>
      <w:bookmarkEnd w:id="0"/>
      <w:r w:rsidR="00032B7F" w:rsidRPr="003B51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49DB" w:rsidRPr="003B51C0">
        <w:rPr>
          <w:rFonts w:ascii="Times New Roman" w:hAnsi="Times New Roman" w:cs="Times New Roman"/>
          <w:b/>
          <w:sz w:val="23"/>
          <w:szCs w:val="23"/>
        </w:rPr>
        <w:t>т</w:t>
      </w:r>
      <w:r w:rsidR="00032B7F" w:rsidRPr="003B51C0">
        <w:rPr>
          <w:rFonts w:ascii="Times New Roman" w:hAnsi="Times New Roman" w:cs="Times New Roman"/>
          <w:b/>
          <w:sz w:val="23"/>
          <w:szCs w:val="23"/>
        </w:rPr>
        <w:t>реугольников</w:t>
      </w:r>
      <w:r w:rsidRPr="003B51C0">
        <w:rPr>
          <w:rFonts w:ascii="Times New Roman" w:hAnsi="Times New Roman" w:cs="Times New Roman"/>
          <w:b/>
          <w:sz w:val="23"/>
          <w:szCs w:val="23"/>
        </w:rPr>
        <w:t>»</w:t>
      </w:r>
      <w:r w:rsidR="00BF0184" w:rsidRPr="003B51C0">
        <w:rPr>
          <w:rFonts w:ascii="Times New Roman" w:hAnsi="Times New Roman" w:cs="Times New Roman"/>
          <w:b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в лице Генерального директ</w:t>
      </w:r>
      <w:r w:rsidR="00F15CC6" w:rsidRPr="003B51C0">
        <w:rPr>
          <w:rFonts w:ascii="Times New Roman" w:hAnsi="Times New Roman" w:cs="Times New Roman"/>
          <w:sz w:val="23"/>
          <w:szCs w:val="23"/>
        </w:rPr>
        <w:t xml:space="preserve">ора </w:t>
      </w:r>
      <w:r w:rsidR="0040307D" w:rsidRPr="003B51C0">
        <w:rPr>
          <w:rFonts w:ascii="Times New Roman" w:hAnsi="Times New Roman" w:cs="Times New Roman"/>
          <w:sz w:val="23"/>
          <w:szCs w:val="23"/>
        </w:rPr>
        <w:t>Яушева Алексея Михайловича</w:t>
      </w:r>
      <w:r w:rsidRPr="003B51C0">
        <w:rPr>
          <w:rFonts w:ascii="Times New Roman" w:hAnsi="Times New Roman" w:cs="Times New Roman"/>
          <w:sz w:val="23"/>
          <w:szCs w:val="23"/>
        </w:rPr>
        <w:t>, действующего на основании Устава,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="00224013" w:rsidRPr="003B51C0">
        <w:rPr>
          <w:rFonts w:ascii="Times New Roman" w:hAnsi="Times New Roman" w:cs="Times New Roman"/>
          <w:b/>
          <w:sz w:val="23"/>
          <w:szCs w:val="23"/>
        </w:rPr>
        <w:t>Поставщик</w:t>
      </w:r>
      <w:r w:rsidR="00224013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 другой стороны,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и </w:t>
      </w:r>
      <w:r w:rsidRPr="003B51C0">
        <w:rPr>
          <w:rFonts w:ascii="Times New Roman" w:hAnsi="Times New Roman" w:cs="Times New Roman"/>
          <w:sz w:val="23"/>
          <w:szCs w:val="23"/>
        </w:rPr>
        <w:t xml:space="preserve">именуемые в дальнейшем совместно </w:t>
      </w:r>
      <w:r w:rsidRPr="003B51C0">
        <w:rPr>
          <w:rFonts w:ascii="Times New Roman" w:hAnsi="Times New Roman" w:cs="Times New Roman"/>
          <w:b/>
          <w:sz w:val="23"/>
          <w:szCs w:val="23"/>
        </w:rPr>
        <w:t>«Стороны»</w:t>
      </w:r>
      <w:r w:rsidRPr="003B51C0">
        <w:rPr>
          <w:rFonts w:ascii="Times New Roman" w:hAnsi="Times New Roman" w:cs="Times New Roman"/>
          <w:sz w:val="23"/>
          <w:szCs w:val="23"/>
        </w:rPr>
        <w:t xml:space="preserve">, а по отдельности – </w:t>
      </w:r>
      <w:r w:rsidRPr="003B51C0">
        <w:rPr>
          <w:rFonts w:ascii="Times New Roman" w:hAnsi="Times New Roman" w:cs="Times New Roman"/>
          <w:b/>
          <w:sz w:val="23"/>
          <w:szCs w:val="23"/>
        </w:rPr>
        <w:t>«Сторона»</w:t>
      </w:r>
      <w:r w:rsidRPr="003B51C0">
        <w:rPr>
          <w:rFonts w:ascii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14:paraId="464EBC7B" w14:textId="77777777" w:rsidR="00EC4051" w:rsidRPr="003B51C0" w:rsidRDefault="00EC4051">
      <w:pPr>
        <w:pStyle w:val="Preformat"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F2A4ABA" w14:textId="77777777" w:rsidR="0031249E" w:rsidRPr="003B51C0" w:rsidRDefault="0031249E">
      <w:pPr>
        <w:pStyle w:val="Preformat"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125D59BB" w14:textId="55D8E8A4" w:rsidR="004A1548" w:rsidRPr="003B51C0" w:rsidRDefault="004A1548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before="80" w:after="80"/>
        <w:ind w:left="374" w:hanging="374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ПРЕДМЕТ ДОГОВОРА</w:t>
      </w:r>
    </w:p>
    <w:p w14:paraId="22481D19" w14:textId="51A5F132" w:rsidR="00BF0184" w:rsidRPr="003B51C0" w:rsidRDefault="004A1548" w:rsidP="00BF0184">
      <w:pPr>
        <w:pStyle w:val="a8"/>
        <w:numPr>
          <w:ilvl w:val="1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Поставщик обязуется </w:t>
      </w:r>
      <w:r w:rsidR="00E849DB" w:rsidRPr="003B51C0">
        <w:rPr>
          <w:rFonts w:ascii="Times New Roman" w:hAnsi="Times New Roman" w:cs="Times New Roman"/>
          <w:sz w:val="23"/>
          <w:szCs w:val="23"/>
        </w:rPr>
        <w:t xml:space="preserve">собственными силами и/или с привлечением третьих лиц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изготовить по чертежам </w:t>
      </w:r>
      <w:r w:rsidR="005A19A4" w:rsidRPr="003B51C0">
        <w:rPr>
          <w:rFonts w:ascii="Times New Roman" w:hAnsi="Times New Roman" w:cs="Times New Roman"/>
          <w:sz w:val="23"/>
          <w:szCs w:val="23"/>
        </w:rPr>
        <w:t xml:space="preserve">Покупателя </w:t>
      </w:r>
      <w:r w:rsidR="00A30D8C" w:rsidRPr="003B51C0">
        <w:rPr>
          <w:rFonts w:ascii="Times New Roman" w:hAnsi="Times New Roman" w:cs="Times New Roman"/>
          <w:sz w:val="23"/>
          <w:szCs w:val="23"/>
        </w:rPr>
        <w:t xml:space="preserve">или по представленному образцу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Покупателя и </w:t>
      </w:r>
      <w:r w:rsidRPr="003B51C0">
        <w:rPr>
          <w:rFonts w:ascii="Times New Roman" w:hAnsi="Times New Roman" w:cs="Times New Roman"/>
          <w:sz w:val="23"/>
          <w:szCs w:val="23"/>
        </w:rPr>
        <w:t>поставить, а Покупатель принять и оплатить изделия (именуемые в дальнейшем</w:t>
      </w:r>
      <w:r w:rsidR="00BF0184" w:rsidRPr="003B51C0">
        <w:rPr>
          <w:rFonts w:ascii="Times New Roman" w:hAnsi="Times New Roman" w:cs="Times New Roman"/>
          <w:sz w:val="23"/>
          <w:szCs w:val="23"/>
        </w:rPr>
        <w:t xml:space="preserve"> –</w:t>
      </w:r>
      <w:r w:rsidRPr="003B51C0">
        <w:rPr>
          <w:rFonts w:ascii="Times New Roman" w:hAnsi="Times New Roman" w:cs="Times New Roman"/>
          <w:sz w:val="23"/>
          <w:szCs w:val="23"/>
        </w:rPr>
        <w:t xml:space="preserve"> «</w:t>
      </w:r>
      <w:r w:rsidR="00224013" w:rsidRPr="003B51C0">
        <w:rPr>
          <w:rFonts w:ascii="Times New Roman" w:hAnsi="Times New Roman" w:cs="Times New Roman"/>
          <w:sz w:val="23"/>
          <w:szCs w:val="23"/>
        </w:rPr>
        <w:t>Продукция</w:t>
      </w:r>
      <w:r w:rsidR="00770EA4" w:rsidRPr="003B51C0">
        <w:rPr>
          <w:rFonts w:ascii="Times New Roman" w:hAnsi="Times New Roman" w:cs="Times New Roman"/>
          <w:sz w:val="23"/>
          <w:szCs w:val="23"/>
        </w:rPr>
        <w:t>»)</w:t>
      </w:r>
      <w:r w:rsidR="00224013" w:rsidRPr="003B51C0">
        <w:rPr>
          <w:rFonts w:ascii="Times New Roman" w:hAnsi="Times New Roman" w:cs="Times New Roman"/>
          <w:sz w:val="23"/>
          <w:szCs w:val="23"/>
        </w:rPr>
        <w:t>,</w:t>
      </w:r>
      <w:r w:rsidR="00770EA4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BF0184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огласно прилагаемым</w:t>
      </w:r>
      <w:r w:rsidR="00A2752E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утверждённым Сторонами </w:t>
      </w:r>
      <w:r w:rsidRPr="003B51C0">
        <w:rPr>
          <w:rFonts w:ascii="Times New Roman" w:hAnsi="Times New Roman" w:cs="Times New Roman"/>
          <w:sz w:val="23"/>
          <w:szCs w:val="23"/>
        </w:rPr>
        <w:t>спецификациям</w:t>
      </w:r>
      <w:r w:rsidR="00A2752E" w:rsidRPr="003B51C0">
        <w:rPr>
          <w:rFonts w:ascii="Times New Roman" w:hAnsi="Times New Roman" w:cs="Times New Roman"/>
          <w:sz w:val="23"/>
          <w:szCs w:val="23"/>
        </w:rPr>
        <w:t xml:space="preserve"> (Приложение №1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к настоящему Договору</w:t>
      </w:r>
      <w:r w:rsidR="00A2752E" w:rsidRPr="003B51C0">
        <w:rPr>
          <w:rFonts w:ascii="Times New Roman" w:hAnsi="Times New Roman" w:cs="Times New Roman"/>
          <w:sz w:val="23"/>
          <w:szCs w:val="23"/>
        </w:rPr>
        <w:t>)</w:t>
      </w:r>
      <w:r w:rsidR="00224013" w:rsidRPr="003B51C0">
        <w:rPr>
          <w:rFonts w:ascii="Times New Roman" w:hAnsi="Times New Roman" w:cs="Times New Roman"/>
          <w:sz w:val="23"/>
          <w:szCs w:val="23"/>
        </w:rPr>
        <w:t>,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либо счету, которые являются неотъемлемой частью настоящего Договора.</w:t>
      </w:r>
      <w:r w:rsidR="00E849DB" w:rsidRPr="003B51C0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с компанией Семь треугольников</w:t>
      </w:r>
    </w:p>
    <w:p w14:paraId="43910A78" w14:textId="6D735551" w:rsidR="004A1548" w:rsidRPr="003B51C0" w:rsidRDefault="009504C9" w:rsidP="00924381">
      <w:pPr>
        <w:pStyle w:val="a8"/>
        <w:numPr>
          <w:ilvl w:val="1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Изготовление и поставка Продукции по настоящему </w:t>
      </w:r>
      <w:r w:rsidR="00924381" w:rsidRPr="003B51C0">
        <w:rPr>
          <w:rFonts w:ascii="Times New Roman" w:hAnsi="Times New Roman" w:cs="Times New Roman"/>
          <w:sz w:val="23"/>
          <w:szCs w:val="23"/>
        </w:rPr>
        <w:t>Д</w:t>
      </w:r>
      <w:r w:rsidRPr="003B51C0">
        <w:rPr>
          <w:rFonts w:ascii="Times New Roman" w:hAnsi="Times New Roman" w:cs="Times New Roman"/>
          <w:sz w:val="23"/>
          <w:szCs w:val="23"/>
        </w:rPr>
        <w:t>оговору</w:t>
      </w:r>
      <w:r w:rsidR="009B2D90" w:rsidRPr="003B51C0">
        <w:rPr>
          <w:rFonts w:ascii="Times New Roman" w:hAnsi="Times New Roman" w:cs="Times New Roman"/>
          <w:sz w:val="23"/>
          <w:szCs w:val="23"/>
        </w:rPr>
        <w:t xml:space="preserve"> осуществляю</w:t>
      </w:r>
      <w:r w:rsidRPr="003B51C0">
        <w:rPr>
          <w:rFonts w:ascii="Times New Roman" w:hAnsi="Times New Roman" w:cs="Times New Roman"/>
          <w:sz w:val="23"/>
          <w:szCs w:val="23"/>
        </w:rPr>
        <w:t xml:space="preserve">тся отдельными партиями, на основании заявок Покупателя. </w:t>
      </w:r>
      <w:r w:rsidR="00924381" w:rsidRPr="003B51C0">
        <w:rPr>
          <w:rFonts w:ascii="Times New Roman" w:hAnsi="Times New Roman" w:cs="Times New Roman"/>
          <w:sz w:val="23"/>
          <w:szCs w:val="23"/>
        </w:rPr>
        <w:t xml:space="preserve">Количество, развернутая номенклатура (ассортимент) и цены указываются в 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коммерческих предложениях, </w:t>
      </w:r>
      <w:r w:rsidR="00924381" w:rsidRPr="003B51C0">
        <w:rPr>
          <w:rFonts w:ascii="Times New Roman" w:hAnsi="Times New Roman" w:cs="Times New Roman"/>
          <w:sz w:val="23"/>
          <w:szCs w:val="23"/>
        </w:rPr>
        <w:t xml:space="preserve">счетах, накладных и счет-фактурах на каждую партию Продукции. </w:t>
      </w:r>
      <w:r w:rsidR="00E375A6" w:rsidRPr="003B51C0">
        <w:rPr>
          <w:rFonts w:ascii="Times New Roman" w:hAnsi="Times New Roman" w:cs="Times New Roman"/>
          <w:sz w:val="23"/>
          <w:szCs w:val="23"/>
        </w:rPr>
        <w:t>Счет на оплату выставляе</w:t>
      </w:r>
      <w:r w:rsidR="009B2D90" w:rsidRPr="003B51C0">
        <w:rPr>
          <w:rFonts w:ascii="Times New Roman" w:hAnsi="Times New Roman" w:cs="Times New Roman"/>
          <w:sz w:val="23"/>
          <w:szCs w:val="23"/>
        </w:rPr>
        <w:t xml:space="preserve">тся Поставщиком на основании </w:t>
      </w:r>
      <w:r w:rsidR="00E375A6" w:rsidRPr="003B51C0">
        <w:rPr>
          <w:rFonts w:ascii="Times New Roman" w:hAnsi="Times New Roman" w:cs="Times New Roman"/>
          <w:sz w:val="23"/>
          <w:szCs w:val="23"/>
        </w:rPr>
        <w:t>заявки покупателя</w:t>
      </w:r>
      <w:r w:rsidR="009B2D90" w:rsidRPr="003B51C0">
        <w:rPr>
          <w:rFonts w:ascii="Times New Roman" w:hAnsi="Times New Roman" w:cs="Times New Roman"/>
          <w:sz w:val="23"/>
          <w:szCs w:val="23"/>
        </w:rPr>
        <w:t xml:space="preserve">. 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Цены на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Продукцию </w:t>
      </w:r>
      <w:r w:rsidR="00924381" w:rsidRPr="003B51C0">
        <w:rPr>
          <w:rFonts w:ascii="Times New Roman" w:hAnsi="Times New Roman" w:cs="Times New Roman"/>
          <w:sz w:val="23"/>
          <w:szCs w:val="23"/>
        </w:rPr>
        <w:t xml:space="preserve">устанавливаются в российских рублях, 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включают в себя НДС </w:t>
      </w:r>
      <w:r w:rsidR="00A2752E" w:rsidRPr="003B51C0">
        <w:rPr>
          <w:rFonts w:ascii="Times New Roman" w:hAnsi="Times New Roman" w:cs="Times New Roman"/>
          <w:sz w:val="23"/>
          <w:szCs w:val="23"/>
        </w:rPr>
        <w:t>(</w:t>
      </w:r>
      <w:r w:rsidR="00394B73" w:rsidRPr="003B51C0">
        <w:rPr>
          <w:rFonts w:ascii="Times New Roman" w:hAnsi="Times New Roman" w:cs="Times New Roman"/>
          <w:sz w:val="23"/>
          <w:szCs w:val="23"/>
        </w:rPr>
        <w:t>20</w:t>
      </w:r>
      <w:r w:rsidR="00A2752E" w:rsidRPr="003B51C0">
        <w:rPr>
          <w:rFonts w:ascii="Times New Roman" w:hAnsi="Times New Roman" w:cs="Times New Roman"/>
          <w:sz w:val="23"/>
          <w:szCs w:val="23"/>
        </w:rPr>
        <w:t>%), а также все издержки Поставщика для исполнения настоящего Договора</w:t>
      </w:r>
      <w:r w:rsidR="00924381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9042F0" w:rsidRPr="003B51C0">
        <w:rPr>
          <w:rFonts w:ascii="Times New Roman" w:hAnsi="Times New Roman" w:cs="Times New Roman"/>
          <w:sz w:val="23"/>
          <w:szCs w:val="23"/>
        </w:rPr>
        <w:t>и изменению не подлежат.</w:t>
      </w:r>
    </w:p>
    <w:p w14:paraId="2E4B74E3" w14:textId="77777777" w:rsidR="004A1548" w:rsidRPr="003B51C0" w:rsidRDefault="004A1548">
      <w:pPr>
        <w:pStyle w:val="ConsNormal"/>
        <w:widowControl/>
        <w:tabs>
          <w:tab w:val="left" w:pos="1134"/>
        </w:tabs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Если в спецификации содержатся условия, отличные от условий настоящего </w:t>
      </w:r>
      <w:r w:rsidR="009042F0" w:rsidRPr="003B51C0">
        <w:rPr>
          <w:rFonts w:ascii="Times New Roman" w:hAnsi="Times New Roman" w:cs="Times New Roman"/>
          <w:sz w:val="23"/>
          <w:szCs w:val="23"/>
        </w:rPr>
        <w:t>Д</w:t>
      </w:r>
      <w:r w:rsidRPr="003B51C0">
        <w:rPr>
          <w:rFonts w:ascii="Times New Roman" w:hAnsi="Times New Roman" w:cs="Times New Roman"/>
          <w:sz w:val="23"/>
          <w:szCs w:val="23"/>
        </w:rPr>
        <w:t xml:space="preserve">оговора, то отношения между </w:t>
      </w:r>
      <w:r w:rsidR="009042F0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торонами регулируются с учетом условий, указанных в спецификации.</w:t>
      </w:r>
    </w:p>
    <w:p w14:paraId="1FCFF365" w14:textId="77777777" w:rsidR="004A1548" w:rsidRPr="003B51C0" w:rsidRDefault="004A1548">
      <w:pPr>
        <w:pStyle w:val="ConsNormal"/>
        <w:widowControl/>
        <w:tabs>
          <w:tab w:val="left" w:pos="1134"/>
        </w:tabs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1.3</w:t>
      </w:r>
      <w:r w:rsidR="00BF0184" w:rsidRPr="003B51C0">
        <w:rPr>
          <w:rFonts w:ascii="Times New Roman" w:hAnsi="Times New Roman" w:cs="Times New Roman"/>
          <w:sz w:val="23"/>
          <w:szCs w:val="23"/>
        </w:rPr>
        <w:t>.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Поставщик гарантирует, что поставляем</w:t>
      </w:r>
      <w:r w:rsidR="00224013" w:rsidRPr="003B51C0">
        <w:rPr>
          <w:rFonts w:ascii="Times New Roman" w:hAnsi="Times New Roman" w:cs="Times New Roman"/>
          <w:sz w:val="23"/>
          <w:szCs w:val="23"/>
        </w:rPr>
        <w:t>ая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по настоящему договору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Продукция </w:t>
      </w:r>
      <w:r w:rsidRPr="003B51C0">
        <w:rPr>
          <w:rFonts w:ascii="Times New Roman" w:hAnsi="Times New Roman" w:cs="Times New Roman"/>
          <w:sz w:val="23"/>
          <w:szCs w:val="23"/>
        </w:rPr>
        <w:t>свобод</w:t>
      </w:r>
      <w:r w:rsidR="00224013" w:rsidRPr="003B51C0">
        <w:rPr>
          <w:rFonts w:ascii="Times New Roman" w:hAnsi="Times New Roman" w:cs="Times New Roman"/>
          <w:sz w:val="23"/>
          <w:szCs w:val="23"/>
        </w:rPr>
        <w:t>на</w:t>
      </w:r>
      <w:r w:rsidRPr="003B51C0">
        <w:rPr>
          <w:rFonts w:ascii="Times New Roman" w:hAnsi="Times New Roman" w:cs="Times New Roman"/>
          <w:sz w:val="23"/>
          <w:szCs w:val="23"/>
        </w:rPr>
        <w:t xml:space="preserve"> от любых прав третьих лиц, под запретом и/или арестом не состоит.</w:t>
      </w:r>
    </w:p>
    <w:p w14:paraId="07B935BF" w14:textId="77777777" w:rsidR="004A1548" w:rsidRPr="003B51C0" w:rsidRDefault="004A1548">
      <w:pPr>
        <w:pStyle w:val="ConsNormal"/>
        <w:widowControl/>
        <w:tabs>
          <w:tab w:val="left" w:pos="1134"/>
        </w:tabs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1.4. Право собственности на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Продукцию </w:t>
      </w:r>
      <w:r w:rsidRPr="003B51C0">
        <w:rPr>
          <w:rFonts w:ascii="Times New Roman" w:hAnsi="Times New Roman" w:cs="Times New Roman"/>
          <w:sz w:val="23"/>
          <w:szCs w:val="23"/>
        </w:rPr>
        <w:t>и риски случайной гибели или случайного повреждения переходят от Поставщика к Покупателю</w:t>
      </w:r>
      <w:r w:rsidR="00224013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 даты передачи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Продукции </w:t>
      </w:r>
      <w:r w:rsidRPr="003B51C0">
        <w:rPr>
          <w:rFonts w:ascii="Times New Roman" w:hAnsi="Times New Roman" w:cs="Times New Roman"/>
          <w:sz w:val="23"/>
          <w:szCs w:val="23"/>
        </w:rPr>
        <w:t>уполномоченному представителю Покупателя и оформления товарно-транспортной накладной</w:t>
      </w:r>
      <w:r w:rsidR="00A85ACA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либо товарной накладной (ТОРГ-12)</w:t>
      </w:r>
      <w:r w:rsidR="00420CE9" w:rsidRPr="003B51C0">
        <w:rPr>
          <w:rFonts w:ascii="Times New Roman" w:hAnsi="Times New Roman" w:cs="Times New Roman"/>
          <w:sz w:val="23"/>
          <w:szCs w:val="23"/>
        </w:rPr>
        <w:t>, либо универсального передаточного документа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</w:p>
    <w:p w14:paraId="7501DEC5" w14:textId="4DDCC25D" w:rsidR="004A1548" w:rsidRPr="003B51C0" w:rsidRDefault="004A1548" w:rsidP="00BF0184">
      <w:pPr>
        <w:pStyle w:val="a8"/>
        <w:numPr>
          <w:ilvl w:val="1"/>
          <w:numId w:val="4"/>
        </w:numPr>
        <w:tabs>
          <w:tab w:val="left" w:pos="993"/>
        </w:tabs>
        <w:ind w:left="0" w:right="-2" w:firstLine="567"/>
        <w:rPr>
          <w:b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Дат</w:t>
      </w:r>
      <w:r w:rsidR="008D558A" w:rsidRPr="003B51C0">
        <w:rPr>
          <w:rFonts w:ascii="Times New Roman" w:hAnsi="Times New Roman" w:cs="Times New Roman"/>
          <w:sz w:val="23"/>
          <w:szCs w:val="23"/>
        </w:rPr>
        <w:t>ой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передачи 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Поставщиком Покупателю</w:t>
      </w:r>
      <w:r w:rsidR="008D558A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считается </w:t>
      </w:r>
      <w:r w:rsidR="009042F0" w:rsidRPr="003B51C0">
        <w:rPr>
          <w:rFonts w:ascii="Times New Roman" w:hAnsi="Times New Roman" w:cs="Times New Roman"/>
          <w:sz w:val="23"/>
          <w:szCs w:val="23"/>
        </w:rPr>
        <w:t>дата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подписания </w:t>
      </w:r>
      <w:r w:rsidR="009042F0" w:rsidRPr="003B51C0">
        <w:rPr>
          <w:rFonts w:ascii="Times New Roman" w:hAnsi="Times New Roman" w:cs="Times New Roman"/>
          <w:sz w:val="23"/>
          <w:szCs w:val="23"/>
        </w:rPr>
        <w:t xml:space="preserve">уполномоченным представителем Покупателя </w:t>
      </w:r>
      <w:r w:rsidR="00420CE9" w:rsidRPr="003B51C0">
        <w:rPr>
          <w:rFonts w:ascii="Times New Roman" w:hAnsi="Times New Roman" w:cs="Times New Roman"/>
          <w:sz w:val="23"/>
          <w:szCs w:val="23"/>
        </w:rPr>
        <w:t>универсального передаточного документа</w:t>
      </w:r>
      <w:r w:rsidR="00BB716C" w:rsidRPr="003B51C0">
        <w:rPr>
          <w:rFonts w:ascii="Times New Roman" w:hAnsi="Times New Roman" w:cs="Times New Roman"/>
          <w:sz w:val="23"/>
          <w:szCs w:val="23"/>
        </w:rPr>
        <w:t xml:space="preserve"> (УПД) или </w:t>
      </w:r>
      <w:r w:rsidR="00BB716C" w:rsidRPr="003B51C0">
        <w:rPr>
          <w:rFonts w:ascii="Times New Roman" w:hAnsi="Times New Roman" w:cs="Times New Roman"/>
          <w:sz w:val="23"/>
          <w:szCs w:val="23"/>
        </w:rPr>
        <w:t>товарной накладной (ТОРГ-12) и/или товарно-транспортной накладной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</w:p>
    <w:p w14:paraId="47802B0F" w14:textId="2044071E" w:rsidR="005A19A4" w:rsidRPr="003B51C0" w:rsidRDefault="005A19A4" w:rsidP="00BF0184">
      <w:pPr>
        <w:pStyle w:val="a8"/>
        <w:numPr>
          <w:ilvl w:val="1"/>
          <w:numId w:val="4"/>
        </w:numPr>
        <w:tabs>
          <w:tab w:val="left" w:pos="993"/>
        </w:tabs>
        <w:ind w:left="0" w:right="-2" w:firstLine="567"/>
        <w:rPr>
          <w:sz w:val="23"/>
          <w:szCs w:val="23"/>
        </w:rPr>
      </w:pPr>
      <w:bookmarkStart w:id="1" w:name="_Hlk112177854"/>
      <w:bookmarkStart w:id="2" w:name="_Hlk112177870"/>
      <w:r w:rsidRPr="003B51C0">
        <w:rPr>
          <w:sz w:val="23"/>
          <w:szCs w:val="23"/>
        </w:rPr>
        <w:t>Требования к документации Покупателя:</w:t>
      </w:r>
    </w:p>
    <w:p w14:paraId="175763FE" w14:textId="02CE1DEE" w:rsidR="005A19A4" w:rsidRPr="003B51C0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bookmarkStart w:id="3" w:name="_Hlk112177834"/>
      <w:bookmarkEnd w:id="1"/>
      <w:r w:rsidRPr="005A19A4">
        <w:rPr>
          <w:rFonts w:ascii="Times New Roman" w:hAnsi="Times New Roman" w:cs="Times New Roman"/>
          <w:sz w:val="23"/>
          <w:szCs w:val="23"/>
        </w:rPr>
        <w:t>Чертеж изделия в формате .</w:t>
      </w:r>
      <w:proofErr w:type="spellStart"/>
      <w:r w:rsidRPr="005A19A4">
        <w:rPr>
          <w:rFonts w:ascii="Times New Roman" w:hAnsi="Times New Roman" w:cs="Times New Roman"/>
          <w:sz w:val="23"/>
          <w:szCs w:val="23"/>
        </w:rPr>
        <w:t>dwg</w:t>
      </w:r>
      <w:proofErr w:type="spellEnd"/>
      <w:r w:rsidRPr="005A19A4">
        <w:rPr>
          <w:rFonts w:ascii="Times New Roman" w:hAnsi="Times New Roman" w:cs="Times New Roman"/>
          <w:sz w:val="23"/>
          <w:szCs w:val="23"/>
        </w:rPr>
        <w:t xml:space="preserve"> или .</w:t>
      </w:r>
      <w:proofErr w:type="spellStart"/>
      <w:r w:rsidRPr="005A19A4">
        <w:rPr>
          <w:rFonts w:ascii="Times New Roman" w:hAnsi="Times New Roman" w:cs="Times New Roman"/>
          <w:sz w:val="23"/>
          <w:szCs w:val="23"/>
        </w:rPr>
        <w:t>dxf</w:t>
      </w:r>
      <w:proofErr w:type="spellEnd"/>
      <w:r w:rsidRPr="005A19A4">
        <w:rPr>
          <w:rFonts w:ascii="Times New Roman" w:hAnsi="Times New Roman" w:cs="Times New Roman"/>
          <w:sz w:val="23"/>
          <w:szCs w:val="23"/>
        </w:rPr>
        <w:t>;</w:t>
      </w:r>
    </w:p>
    <w:p w14:paraId="3C9A672B" w14:textId="4B7010EE" w:rsidR="005A19A4" w:rsidRPr="003B51C0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5A19A4">
        <w:rPr>
          <w:rFonts w:ascii="Times New Roman" w:hAnsi="Times New Roman" w:cs="Times New Roman"/>
          <w:sz w:val="23"/>
          <w:szCs w:val="23"/>
        </w:rPr>
        <w:t xml:space="preserve">Масштаб </w:t>
      </w:r>
      <w:r w:rsidR="003B51C0" w:rsidRPr="003B51C0">
        <w:rPr>
          <w:rFonts w:ascii="Times New Roman" w:hAnsi="Times New Roman" w:cs="Times New Roman"/>
          <w:sz w:val="23"/>
          <w:szCs w:val="23"/>
        </w:rPr>
        <w:t xml:space="preserve">в </w:t>
      </w:r>
      <w:r w:rsidR="003B51C0" w:rsidRPr="005A19A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3B51C0" w:rsidRPr="005A19A4">
        <w:rPr>
          <w:rFonts w:ascii="Times New Roman" w:hAnsi="Times New Roman" w:cs="Times New Roman"/>
          <w:sz w:val="23"/>
          <w:szCs w:val="23"/>
        </w:rPr>
        <w:t>dwg</w:t>
      </w:r>
      <w:proofErr w:type="spellEnd"/>
      <w:r w:rsidR="003B51C0" w:rsidRPr="005A19A4">
        <w:rPr>
          <w:rFonts w:ascii="Times New Roman" w:hAnsi="Times New Roman" w:cs="Times New Roman"/>
          <w:sz w:val="23"/>
          <w:szCs w:val="23"/>
        </w:rPr>
        <w:t xml:space="preserve"> или .</w:t>
      </w:r>
      <w:proofErr w:type="spellStart"/>
      <w:r w:rsidR="003B51C0" w:rsidRPr="005A19A4">
        <w:rPr>
          <w:rFonts w:ascii="Times New Roman" w:hAnsi="Times New Roman" w:cs="Times New Roman"/>
          <w:sz w:val="23"/>
          <w:szCs w:val="23"/>
        </w:rPr>
        <w:t>dxf</w:t>
      </w:r>
      <w:proofErr w:type="spellEnd"/>
      <w:r w:rsidR="003B51C0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5A19A4">
        <w:rPr>
          <w:rFonts w:ascii="Times New Roman" w:hAnsi="Times New Roman" w:cs="Times New Roman"/>
          <w:sz w:val="23"/>
          <w:szCs w:val="23"/>
        </w:rPr>
        <w:t>— 1:1</w:t>
      </w:r>
      <w:r w:rsidRPr="003B51C0">
        <w:rPr>
          <w:rFonts w:ascii="Times New Roman" w:hAnsi="Times New Roman" w:cs="Times New Roman"/>
          <w:sz w:val="23"/>
          <w:szCs w:val="23"/>
        </w:rPr>
        <w:t>;</w:t>
      </w:r>
    </w:p>
    <w:p w14:paraId="4A5CCED5" w14:textId="77777777" w:rsidR="005A19A4" w:rsidRPr="003B51C0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5A19A4">
        <w:rPr>
          <w:rFonts w:ascii="Times New Roman" w:hAnsi="Times New Roman" w:cs="Times New Roman"/>
          <w:sz w:val="23"/>
          <w:szCs w:val="23"/>
        </w:rPr>
        <w:t>Контуры должны быть расположены в нулевом слое и созданы на основе графических примитивов (линия, окружность, арка), использование сплайнов и эллипсов нежелательно;</w:t>
      </w:r>
    </w:p>
    <w:p w14:paraId="76E7DBA1" w14:textId="4D5ADA28" w:rsidR="005A19A4" w:rsidRPr="003B51C0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5A19A4">
        <w:rPr>
          <w:rFonts w:ascii="Times New Roman" w:hAnsi="Times New Roman" w:cs="Times New Roman"/>
          <w:sz w:val="23"/>
          <w:szCs w:val="23"/>
        </w:rPr>
        <w:t xml:space="preserve">Если </w:t>
      </w:r>
      <w:r w:rsidR="00A73B03" w:rsidRPr="003B51C0">
        <w:rPr>
          <w:rFonts w:ascii="Times New Roman" w:hAnsi="Times New Roman" w:cs="Times New Roman"/>
          <w:sz w:val="23"/>
          <w:szCs w:val="23"/>
        </w:rPr>
        <w:t xml:space="preserve">Продукция </w:t>
      </w:r>
      <w:r w:rsidRPr="005A19A4">
        <w:rPr>
          <w:rFonts w:ascii="Times New Roman" w:hAnsi="Times New Roman" w:cs="Times New Roman"/>
          <w:sz w:val="23"/>
          <w:szCs w:val="23"/>
        </w:rPr>
        <w:t xml:space="preserve">имеет </w:t>
      </w:r>
      <w:proofErr w:type="spellStart"/>
      <w:r w:rsidRPr="005A19A4">
        <w:rPr>
          <w:rFonts w:ascii="Times New Roman" w:hAnsi="Times New Roman" w:cs="Times New Roman"/>
          <w:sz w:val="23"/>
          <w:szCs w:val="23"/>
        </w:rPr>
        <w:t>гибы</w:t>
      </w:r>
      <w:proofErr w:type="spellEnd"/>
      <w:r w:rsidRPr="005A19A4">
        <w:rPr>
          <w:rFonts w:ascii="Times New Roman" w:hAnsi="Times New Roman" w:cs="Times New Roman"/>
          <w:sz w:val="23"/>
          <w:szCs w:val="23"/>
        </w:rPr>
        <w:t xml:space="preserve">, </w:t>
      </w:r>
      <w:r w:rsidRPr="003B51C0">
        <w:rPr>
          <w:rFonts w:ascii="Times New Roman" w:hAnsi="Times New Roman" w:cs="Times New Roman"/>
          <w:sz w:val="23"/>
          <w:szCs w:val="23"/>
        </w:rPr>
        <w:t>предоставляется чертеж в формате .</w:t>
      </w:r>
      <w:r w:rsidRPr="003B51C0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3B51C0">
        <w:rPr>
          <w:rFonts w:ascii="Times New Roman" w:hAnsi="Times New Roman" w:cs="Times New Roman"/>
          <w:sz w:val="23"/>
          <w:szCs w:val="23"/>
        </w:rPr>
        <w:t>, на котором</w:t>
      </w:r>
      <w:r w:rsidRPr="005A19A4">
        <w:rPr>
          <w:rFonts w:ascii="Times New Roman" w:hAnsi="Times New Roman" w:cs="Times New Roman"/>
          <w:sz w:val="23"/>
          <w:szCs w:val="23"/>
        </w:rPr>
        <w:t xml:space="preserve"> должны присутствовать соответствующие линии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B51C0">
        <w:rPr>
          <w:rFonts w:ascii="Times New Roman" w:hAnsi="Times New Roman" w:cs="Times New Roman"/>
          <w:sz w:val="23"/>
          <w:szCs w:val="23"/>
        </w:rPr>
        <w:t>гибов</w:t>
      </w:r>
      <w:proofErr w:type="spellEnd"/>
      <w:r w:rsidR="00A73B03" w:rsidRPr="003B51C0">
        <w:rPr>
          <w:rFonts w:ascii="Times New Roman" w:hAnsi="Times New Roman" w:cs="Times New Roman"/>
          <w:sz w:val="23"/>
          <w:szCs w:val="23"/>
        </w:rPr>
        <w:t xml:space="preserve">, углы </w:t>
      </w:r>
      <w:proofErr w:type="spellStart"/>
      <w:r w:rsidR="00A73B03" w:rsidRPr="003B51C0">
        <w:rPr>
          <w:rFonts w:ascii="Times New Roman" w:hAnsi="Times New Roman" w:cs="Times New Roman"/>
          <w:sz w:val="23"/>
          <w:szCs w:val="23"/>
        </w:rPr>
        <w:t>гибов</w:t>
      </w:r>
      <w:proofErr w:type="spellEnd"/>
      <w:r w:rsidR="00A73B03" w:rsidRPr="003B51C0">
        <w:rPr>
          <w:rFonts w:ascii="Times New Roman" w:hAnsi="Times New Roman" w:cs="Times New Roman"/>
          <w:sz w:val="23"/>
          <w:szCs w:val="23"/>
        </w:rPr>
        <w:t>, направление сгибаемых полок</w:t>
      </w:r>
      <w:r w:rsidRPr="003B51C0">
        <w:rPr>
          <w:rFonts w:ascii="Times New Roman" w:hAnsi="Times New Roman" w:cs="Times New Roman"/>
          <w:sz w:val="23"/>
          <w:szCs w:val="23"/>
        </w:rPr>
        <w:t xml:space="preserve"> и</w:t>
      </w:r>
      <w:r w:rsidRPr="005A19A4">
        <w:rPr>
          <w:rFonts w:ascii="Times New Roman" w:hAnsi="Times New Roman" w:cs="Times New Roman"/>
          <w:sz w:val="23"/>
          <w:szCs w:val="23"/>
        </w:rPr>
        <w:t xml:space="preserve"> чертеж </w:t>
      </w:r>
      <w:r w:rsidRPr="003B51C0">
        <w:rPr>
          <w:rFonts w:ascii="Times New Roman" w:hAnsi="Times New Roman" w:cs="Times New Roman"/>
          <w:sz w:val="23"/>
          <w:szCs w:val="23"/>
        </w:rPr>
        <w:t xml:space="preserve">готового </w:t>
      </w:r>
      <w:r w:rsidRPr="005A19A4">
        <w:rPr>
          <w:rFonts w:ascii="Times New Roman" w:hAnsi="Times New Roman" w:cs="Times New Roman"/>
          <w:sz w:val="23"/>
          <w:szCs w:val="23"/>
        </w:rPr>
        <w:t>изделия в согнутом виде с указанием его размеров;</w:t>
      </w:r>
    </w:p>
    <w:p w14:paraId="69EF96AB" w14:textId="26EE2918" w:rsidR="005A19A4" w:rsidRPr="003B51C0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Необходимые допуска указываются на чертежах;</w:t>
      </w:r>
    </w:p>
    <w:p w14:paraId="19AB3F49" w14:textId="145BD570" w:rsidR="005A19A4" w:rsidRPr="003B51C0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Для резки трубы</w:t>
      </w:r>
      <w:r w:rsidR="006A47E9" w:rsidRPr="003B51C0">
        <w:rPr>
          <w:rFonts w:ascii="Times New Roman" w:hAnsi="Times New Roman" w:cs="Times New Roman"/>
          <w:sz w:val="23"/>
          <w:szCs w:val="23"/>
        </w:rPr>
        <w:t>, токарных, фрезерных работ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предоставляется чертеж в формате .</w:t>
      </w:r>
      <w:proofErr w:type="spellStart"/>
      <w:r w:rsidRPr="003B51C0">
        <w:rPr>
          <w:rFonts w:ascii="Times New Roman" w:hAnsi="Times New Roman" w:cs="Times New Roman"/>
          <w:sz w:val="23"/>
          <w:szCs w:val="23"/>
          <w:lang w:val="en-US"/>
        </w:rPr>
        <w:t>stp</w:t>
      </w:r>
      <w:proofErr w:type="spellEnd"/>
      <w:r w:rsidR="00FB2905" w:rsidRPr="003B51C0">
        <w:rPr>
          <w:rFonts w:ascii="Times New Roman" w:hAnsi="Times New Roman" w:cs="Times New Roman"/>
          <w:sz w:val="23"/>
          <w:szCs w:val="23"/>
        </w:rPr>
        <w:t>;</w:t>
      </w:r>
    </w:p>
    <w:p w14:paraId="789AF510" w14:textId="2217DD3E" w:rsidR="006A47E9" w:rsidRPr="003B51C0" w:rsidRDefault="006A47E9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Для сварки, слесарных, сборочных, фрезерных, токарных работ предоставляются чертежи в формате .</w:t>
      </w:r>
      <w:r w:rsidRPr="003B51C0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="00FB2905" w:rsidRPr="003B51C0">
        <w:rPr>
          <w:rFonts w:ascii="Times New Roman" w:hAnsi="Times New Roman" w:cs="Times New Roman"/>
          <w:sz w:val="23"/>
          <w:szCs w:val="23"/>
        </w:rPr>
        <w:t>;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8F45CE" w14:textId="22E8C14A" w:rsidR="00FB2905" w:rsidRPr="003B51C0" w:rsidRDefault="00FB2905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Для покраски: цвет в </w:t>
      </w:r>
      <w:r w:rsidRPr="003B51C0">
        <w:rPr>
          <w:rFonts w:ascii="Times New Roman" w:hAnsi="Times New Roman" w:cs="Times New Roman"/>
          <w:sz w:val="23"/>
          <w:szCs w:val="23"/>
          <w:lang w:val="en-US"/>
        </w:rPr>
        <w:t>RAL</w:t>
      </w:r>
      <w:r w:rsidRPr="003B51C0">
        <w:rPr>
          <w:rFonts w:ascii="Times New Roman" w:hAnsi="Times New Roman" w:cs="Times New Roman"/>
          <w:sz w:val="23"/>
          <w:szCs w:val="23"/>
        </w:rPr>
        <w:t xml:space="preserve"> и текстуру поверхности (матовая/глянцевая, муар, шагрень);</w:t>
      </w:r>
    </w:p>
    <w:p w14:paraId="14EA223D" w14:textId="7AA03C04" w:rsidR="005A19A4" w:rsidRPr="005A19A4" w:rsidRDefault="005A19A4" w:rsidP="005A19A4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5A19A4">
        <w:rPr>
          <w:rFonts w:ascii="Times New Roman" w:hAnsi="Times New Roman" w:cs="Times New Roman"/>
          <w:sz w:val="23"/>
          <w:szCs w:val="23"/>
        </w:rPr>
        <w:lastRenderedPageBreak/>
        <w:t>Спецификация готово</w:t>
      </w:r>
      <w:r w:rsidR="00A73B03" w:rsidRPr="003B51C0">
        <w:rPr>
          <w:rFonts w:ascii="Times New Roman" w:hAnsi="Times New Roman" w:cs="Times New Roman"/>
          <w:sz w:val="23"/>
          <w:szCs w:val="23"/>
        </w:rPr>
        <w:t>й</w:t>
      </w:r>
      <w:r w:rsidRPr="005A19A4">
        <w:rPr>
          <w:rFonts w:ascii="Times New Roman" w:hAnsi="Times New Roman" w:cs="Times New Roman"/>
          <w:sz w:val="23"/>
          <w:szCs w:val="23"/>
        </w:rPr>
        <w:t xml:space="preserve"> </w:t>
      </w:r>
      <w:r w:rsidR="00A73B03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Pr="005A19A4">
        <w:rPr>
          <w:rFonts w:ascii="Times New Roman" w:hAnsi="Times New Roman" w:cs="Times New Roman"/>
          <w:sz w:val="23"/>
          <w:szCs w:val="23"/>
        </w:rPr>
        <w:t xml:space="preserve"> в файле</w:t>
      </w:r>
      <w:r w:rsidR="00E849DB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5A19A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5A19A4">
        <w:rPr>
          <w:rFonts w:ascii="Times New Roman" w:hAnsi="Times New Roman" w:cs="Times New Roman"/>
          <w:sz w:val="23"/>
          <w:szCs w:val="23"/>
        </w:rPr>
        <w:t>docx</w:t>
      </w:r>
      <w:proofErr w:type="spellEnd"/>
      <w:r w:rsidRPr="005A19A4">
        <w:rPr>
          <w:rFonts w:ascii="Times New Roman" w:hAnsi="Times New Roman" w:cs="Times New Roman"/>
          <w:sz w:val="23"/>
          <w:szCs w:val="23"/>
        </w:rPr>
        <w:t xml:space="preserve"> или .</w:t>
      </w:r>
      <w:proofErr w:type="spellStart"/>
      <w:r w:rsidRPr="005A19A4">
        <w:rPr>
          <w:rFonts w:ascii="Times New Roman" w:hAnsi="Times New Roman" w:cs="Times New Roman"/>
          <w:sz w:val="23"/>
          <w:szCs w:val="23"/>
        </w:rPr>
        <w:t>xlsx</w:t>
      </w:r>
      <w:proofErr w:type="spellEnd"/>
      <w:r w:rsidR="006A47E9" w:rsidRPr="003B51C0">
        <w:rPr>
          <w:rFonts w:ascii="Times New Roman" w:hAnsi="Times New Roman" w:cs="Times New Roman"/>
          <w:sz w:val="23"/>
          <w:szCs w:val="23"/>
        </w:rPr>
        <w:t xml:space="preserve"> (дополнительно при необходимости и по требованию Поставщика)</w:t>
      </w:r>
      <w:r w:rsidRPr="005A19A4">
        <w:rPr>
          <w:rFonts w:ascii="Times New Roman" w:hAnsi="Times New Roman" w:cs="Times New Roman"/>
          <w:sz w:val="23"/>
          <w:szCs w:val="23"/>
        </w:rPr>
        <w:t>.</w:t>
      </w:r>
    </w:p>
    <w:p w14:paraId="4F6250DB" w14:textId="77777777" w:rsidR="006A47E9" w:rsidRPr="003B51C0" w:rsidRDefault="006A47E9" w:rsidP="00BF0184">
      <w:pPr>
        <w:pStyle w:val="a8"/>
        <w:numPr>
          <w:ilvl w:val="1"/>
          <w:numId w:val="4"/>
        </w:numPr>
        <w:tabs>
          <w:tab w:val="left" w:pos="993"/>
        </w:tabs>
        <w:ind w:left="0" w:right="-2" w:firstLine="567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Поставщик:</w:t>
      </w:r>
    </w:p>
    <w:p w14:paraId="0651F429" w14:textId="63A49932" w:rsidR="006A47E9" w:rsidRPr="003B51C0" w:rsidRDefault="006A47E9" w:rsidP="006A47E9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Не производит конвертацию между форматами файлов, </w:t>
      </w:r>
    </w:p>
    <w:p w14:paraId="50AB8440" w14:textId="0ACDBB4C" w:rsidR="005A19A4" w:rsidRPr="003B51C0" w:rsidRDefault="006A47E9" w:rsidP="006A47E9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Не выполняет проверку предоставленных файлов .</w:t>
      </w:r>
      <w:r w:rsidRPr="003B51C0">
        <w:rPr>
          <w:rFonts w:ascii="Times New Roman" w:hAnsi="Times New Roman" w:cs="Times New Roman"/>
          <w:sz w:val="23"/>
          <w:szCs w:val="23"/>
          <w:lang w:val="en-US"/>
        </w:rPr>
        <w:t>dwg</w:t>
      </w:r>
      <w:r w:rsidRPr="003B51C0">
        <w:rPr>
          <w:rFonts w:ascii="Times New Roman" w:hAnsi="Times New Roman" w:cs="Times New Roman"/>
          <w:sz w:val="23"/>
          <w:szCs w:val="23"/>
        </w:rPr>
        <w:t>, .</w:t>
      </w:r>
      <w:proofErr w:type="spellStart"/>
      <w:r w:rsidRPr="003B51C0">
        <w:rPr>
          <w:rFonts w:ascii="Times New Roman" w:hAnsi="Times New Roman" w:cs="Times New Roman"/>
          <w:sz w:val="23"/>
          <w:szCs w:val="23"/>
          <w:lang w:val="en-US"/>
        </w:rPr>
        <w:t>dxf</w:t>
      </w:r>
      <w:proofErr w:type="spellEnd"/>
      <w:r w:rsidRPr="003B51C0">
        <w:rPr>
          <w:rFonts w:ascii="Times New Roman" w:hAnsi="Times New Roman" w:cs="Times New Roman"/>
          <w:sz w:val="23"/>
          <w:szCs w:val="23"/>
        </w:rPr>
        <w:t>, .</w:t>
      </w:r>
      <w:proofErr w:type="spellStart"/>
      <w:r w:rsidRPr="003B51C0">
        <w:rPr>
          <w:rFonts w:ascii="Times New Roman" w:hAnsi="Times New Roman" w:cs="Times New Roman"/>
          <w:sz w:val="23"/>
          <w:szCs w:val="23"/>
          <w:lang w:val="en-US"/>
        </w:rPr>
        <w:t>stp</w:t>
      </w:r>
      <w:proofErr w:type="spellEnd"/>
      <w:r w:rsidRPr="003B51C0">
        <w:rPr>
          <w:rFonts w:ascii="Times New Roman" w:hAnsi="Times New Roman" w:cs="Times New Roman"/>
          <w:sz w:val="23"/>
          <w:szCs w:val="23"/>
        </w:rPr>
        <w:t>, .</w:t>
      </w:r>
      <w:r w:rsidRPr="003B51C0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3B51C0">
        <w:rPr>
          <w:rFonts w:ascii="Times New Roman" w:hAnsi="Times New Roman" w:cs="Times New Roman"/>
          <w:sz w:val="23"/>
          <w:szCs w:val="23"/>
        </w:rPr>
        <w:t xml:space="preserve"> на соответствие размеров и не сравнивает размеры </w:t>
      </w:r>
      <w:r w:rsidR="00A73B03" w:rsidRPr="003B51C0">
        <w:rPr>
          <w:rFonts w:ascii="Times New Roman" w:hAnsi="Times New Roman" w:cs="Times New Roman"/>
          <w:sz w:val="23"/>
          <w:szCs w:val="23"/>
        </w:rPr>
        <w:t xml:space="preserve">Продукции </w:t>
      </w:r>
      <w:r w:rsidRPr="003B51C0">
        <w:rPr>
          <w:rFonts w:ascii="Times New Roman" w:hAnsi="Times New Roman" w:cs="Times New Roman"/>
          <w:sz w:val="23"/>
          <w:szCs w:val="23"/>
        </w:rPr>
        <w:t>в чертежах различных форматов,</w:t>
      </w:r>
    </w:p>
    <w:p w14:paraId="0EADE83D" w14:textId="77777777" w:rsidR="00FB2905" w:rsidRPr="003B51C0" w:rsidRDefault="00A73B03" w:rsidP="006A47E9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Не проверяет масштаб в предоставленных чертежах</w:t>
      </w:r>
      <w:r w:rsidR="00FB2905" w:rsidRPr="003B51C0">
        <w:rPr>
          <w:rFonts w:ascii="Times New Roman" w:hAnsi="Times New Roman" w:cs="Times New Roman"/>
          <w:sz w:val="23"/>
          <w:szCs w:val="23"/>
        </w:rPr>
        <w:t>,</w:t>
      </w:r>
    </w:p>
    <w:p w14:paraId="5707106F" w14:textId="74159869" w:rsidR="006A47E9" w:rsidRPr="003B51C0" w:rsidRDefault="00FB2905" w:rsidP="006A47E9">
      <w:pPr>
        <w:pStyle w:val="a8"/>
        <w:numPr>
          <w:ilvl w:val="2"/>
          <w:numId w:val="4"/>
        </w:numPr>
        <w:tabs>
          <w:tab w:val="left" w:pos="993"/>
        </w:tabs>
        <w:ind w:right="-2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Не наносит грунт </w:t>
      </w:r>
      <w:r w:rsidR="00E849DB" w:rsidRPr="003B51C0">
        <w:rPr>
          <w:rFonts w:ascii="Times New Roman" w:hAnsi="Times New Roman" w:cs="Times New Roman"/>
          <w:sz w:val="23"/>
          <w:szCs w:val="23"/>
        </w:rPr>
        <w:t xml:space="preserve">и не производит абразивную очистку </w:t>
      </w:r>
      <w:r w:rsidRPr="003B51C0">
        <w:rPr>
          <w:rFonts w:ascii="Times New Roman" w:hAnsi="Times New Roman" w:cs="Times New Roman"/>
          <w:sz w:val="23"/>
          <w:szCs w:val="23"/>
        </w:rPr>
        <w:t>перед порошковой покраской</w:t>
      </w:r>
      <w:r w:rsidR="00A73B03" w:rsidRPr="003B51C0">
        <w:rPr>
          <w:rFonts w:ascii="Times New Roman" w:hAnsi="Times New Roman" w:cs="Times New Roman"/>
          <w:sz w:val="23"/>
          <w:szCs w:val="23"/>
        </w:rPr>
        <w:t>.</w:t>
      </w:r>
    </w:p>
    <w:bookmarkEnd w:id="3"/>
    <w:p w14:paraId="7E856791" w14:textId="77777777" w:rsidR="00EC4051" w:rsidRPr="003B51C0" w:rsidRDefault="00EC4051" w:rsidP="00250873">
      <w:pPr>
        <w:pStyle w:val="a8"/>
        <w:tabs>
          <w:tab w:val="left" w:pos="993"/>
        </w:tabs>
        <w:ind w:left="567" w:right="-2"/>
        <w:rPr>
          <w:b/>
          <w:sz w:val="23"/>
          <w:szCs w:val="23"/>
        </w:rPr>
      </w:pPr>
    </w:p>
    <w:bookmarkEnd w:id="2"/>
    <w:p w14:paraId="63CC27F2" w14:textId="77777777" w:rsidR="004A1548" w:rsidRPr="003B51C0" w:rsidRDefault="004A1548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before="80" w:after="80"/>
        <w:ind w:left="374" w:hanging="374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КАЧЕСТВО И КОМПЛЕКТНОСТЬ</w:t>
      </w:r>
    </w:p>
    <w:p w14:paraId="2A255CD6" w14:textId="77777777" w:rsidR="004A1548" w:rsidRPr="003B51C0" w:rsidRDefault="00797FEF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Качество поставляемо</w:t>
      </w:r>
      <w:r w:rsidR="008D558A" w:rsidRPr="003B51C0">
        <w:rPr>
          <w:rFonts w:ascii="Times New Roman" w:hAnsi="Times New Roman" w:cs="Times New Roman"/>
          <w:sz w:val="23"/>
          <w:szCs w:val="23"/>
        </w:rPr>
        <w:t>й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8D558A" w:rsidRPr="003B51C0">
        <w:rPr>
          <w:rFonts w:ascii="Times New Roman" w:hAnsi="Times New Roman" w:cs="Times New Roman"/>
          <w:sz w:val="23"/>
          <w:szCs w:val="23"/>
        </w:rPr>
        <w:t xml:space="preserve">Продукции </w:t>
      </w:r>
      <w:r w:rsidR="004A1548" w:rsidRPr="003B51C0">
        <w:rPr>
          <w:rFonts w:ascii="Times New Roman" w:hAnsi="Times New Roman" w:cs="Times New Roman"/>
          <w:sz w:val="23"/>
          <w:szCs w:val="23"/>
        </w:rPr>
        <w:t>должно соответствовать требованиям нормативной документации, принятым для данного вида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, </w:t>
      </w:r>
      <w:r w:rsidR="00224013" w:rsidRPr="003B51C0">
        <w:rPr>
          <w:rFonts w:ascii="Times New Roman" w:hAnsi="Times New Roman" w:cs="Times New Roman"/>
          <w:sz w:val="23"/>
          <w:szCs w:val="23"/>
        </w:rPr>
        <w:t xml:space="preserve">а также </w:t>
      </w:r>
      <w:r w:rsidR="004A1548" w:rsidRPr="003B51C0">
        <w:rPr>
          <w:rFonts w:ascii="Times New Roman" w:hAnsi="Times New Roman" w:cs="Times New Roman"/>
          <w:sz w:val="23"/>
          <w:szCs w:val="23"/>
        </w:rPr>
        <w:t>требованиям согласованного сторонами чертежа или образцам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>.</w:t>
      </w:r>
    </w:p>
    <w:p w14:paraId="7667431F" w14:textId="3A3160BE" w:rsidR="004A1548" w:rsidRPr="003B51C0" w:rsidRDefault="004A1548" w:rsidP="008D558A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Приемка 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Pr="003B51C0">
        <w:rPr>
          <w:rFonts w:ascii="Times New Roman" w:hAnsi="Times New Roman" w:cs="Times New Roman"/>
          <w:sz w:val="23"/>
          <w:szCs w:val="23"/>
        </w:rPr>
        <w:t> по количеству</w:t>
      </w:r>
      <w:r w:rsidR="008D558A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> производится в следующие сроки: в течени</w:t>
      </w:r>
      <w:r w:rsidR="009042F0" w:rsidRPr="003B51C0">
        <w:rPr>
          <w:rFonts w:ascii="Times New Roman" w:hAnsi="Times New Roman" w:cs="Times New Roman"/>
          <w:sz w:val="23"/>
          <w:szCs w:val="23"/>
        </w:rPr>
        <w:t>е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420CE9" w:rsidRPr="003B51C0">
        <w:rPr>
          <w:rFonts w:ascii="Times New Roman" w:hAnsi="Times New Roman" w:cs="Times New Roman"/>
          <w:sz w:val="23"/>
          <w:szCs w:val="23"/>
        </w:rPr>
        <w:t>1</w:t>
      </w:r>
      <w:r w:rsidR="009042F0" w:rsidRPr="003B51C0">
        <w:rPr>
          <w:rFonts w:ascii="Times New Roman" w:hAnsi="Times New Roman" w:cs="Times New Roman"/>
          <w:sz w:val="23"/>
          <w:szCs w:val="23"/>
        </w:rPr>
        <w:t xml:space="preserve"> (</w:t>
      </w:r>
      <w:r w:rsidR="00355C80" w:rsidRPr="003B51C0">
        <w:rPr>
          <w:rFonts w:ascii="Times New Roman" w:hAnsi="Times New Roman" w:cs="Times New Roman"/>
          <w:sz w:val="23"/>
          <w:szCs w:val="23"/>
        </w:rPr>
        <w:t>Одного</w:t>
      </w:r>
      <w:r w:rsidR="009042F0" w:rsidRPr="003B51C0">
        <w:rPr>
          <w:rFonts w:ascii="Times New Roman" w:hAnsi="Times New Roman" w:cs="Times New Roman"/>
          <w:sz w:val="23"/>
          <w:szCs w:val="23"/>
        </w:rPr>
        <w:t>) рабоч</w:t>
      </w:r>
      <w:r w:rsidR="00E774BC" w:rsidRPr="003B51C0">
        <w:rPr>
          <w:rFonts w:ascii="Times New Roman" w:hAnsi="Times New Roman" w:cs="Times New Roman"/>
          <w:sz w:val="23"/>
          <w:szCs w:val="23"/>
        </w:rPr>
        <w:t>его</w:t>
      </w:r>
      <w:r w:rsidR="009042F0" w:rsidRPr="003B51C0">
        <w:rPr>
          <w:rFonts w:ascii="Times New Roman" w:hAnsi="Times New Roman" w:cs="Times New Roman"/>
          <w:sz w:val="23"/>
          <w:szCs w:val="23"/>
        </w:rPr>
        <w:t xml:space="preserve"> дн</w:t>
      </w:r>
      <w:r w:rsidR="00E774BC" w:rsidRPr="003B51C0">
        <w:rPr>
          <w:rFonts w:ascii="Times New Roman" w:hAnsi="Times New Roman" w:cs="Times New Roman"/>
          <w:sz w:val="23"/>
          <w:szCs w:val="23"/>
        </w:rPr>
        <w:t>я</w:t>
      </w:r>
      <w:r w:rsidR="009042F0" w:rsidRPr="003B51C0">
        <w:rPr>
          <w:rFonts w:ascii="Times New Roman" w:hAnsi="Times New Roman" w:cs="Times New Roman"/>
          <w:sz w:val="23"/>
          <w:szCs w:val="23"/>
        </w:rPr>
        <w:t xml:space="preserve"> с</w:t>
      </w:r>
      <w:r w:rsidRPr="003B51C0">
        <w:rPr>
          <w:rFonts w:ascii="Times New Roman" w:hAnsi="Times New Roman" w:cs="Times New Roman"/>
          <w:sz w:val="23"/>
          <w:szCs w:val="23"/>
        </w:rPr>
        <w:t xml:space="preserve"> момент</w:t>
      </w:r>
      <w:r w:rsidR="009042F0" w:rsidRPr="003B51C0">
        <w:rPr>
          <w:rFonts w:ascii="Times New Roman" w:hAnsi="Times New Roman" w:cs="Times New Roman"/>
          <w:sz w:val="23"/>
          <w:szCs w:val="23"/>
        </w:rPr>
        <w:t>а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приемки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Pr="003B51C0">
        <w:rPr>
          <w:rFonts w:ascii="Times New Roman" w:hAnsi="Times New Roman" w:cs="Times New Roman"/>
          <w:sz w:val="23"/>
          <w:szCs w:val="23"/>
        </w:rPr>
        <w:t> </w:t>
      </w:r>
      <w:r w:rsidR="009042F0" w:rsidRPr="003B51C0">
        <w:rPr>
          <w:rFonts w:ascii="Times New Roman" w:hAnsi="Times New Roman" w:cs="Times New Roman"/>
          <w:sz w:val="23"/>
          <w:szCs w:val="23"/>
        </w:rPr>
        <w:t>Покупателем.</w:t>
      </w:r>
    </w:p>
    <w:p w14:paraId="7287041B" w14:textId="53386934" w:rsidR="004A1548" w:rsidRPr="003B51C0" w:rsidRDefault="004A1548" w:rsidP="008D558A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Приемка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Pr="003B51C0">
        <w:rPr>
          <w:rFonts w:ascii="Times New Roman" w:hAnsi="Times New Roman" w:cs="Times New Roman"/>
          <w:sz w:val="23"/>
          <w:szCs w:val="23"/>
        </w:rPr>
        <w:t> по ассортименту, качеству (явные недостатки), комплектности</w:t>
      </w:r>
      <w:r w:rsidR="00420CE9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производится Покупателем в</w:t>
      </w:r>
      <w:r w:rsidR="006649C1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течение</w:t>
      </w:r>
      <w:r w:rsidR="006649C1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420CE9" w:rsidRPr="003B51C0">
        <w:rPr>
          <w:rFonts w:ascii="Times New Roman" w:hAnsi="Times New Roman" w:cs="Times New Roman"/>
          <w:sz w:val="23"/>
          <w:szCs w:val="23"/>
        </w:rPr>
        <w:t>1</w:t>
      </w:r>
      <w:r w:rsidRPr="003B51C0">
        <w:rPr>
          <w:rFonts w:ascii="Times New Roman" w:hAnsi="Times New Roman" w:cs="Times New Roman"/>
          <w:sz w:val="23"/>
          <w:szCs w:val="23"/>
        </w:rPr>
        <w:t> (</w:t>
      </w:r>
      <w:r w:rsidR="00420CE9" w:rsidRPr="003B51C0">
        <w:rPr>
          <w:rFonts w:ascii="Times New Roman" w:hAnsi="Times New Roman" w:cs="Times New Roman"/>
          <w:sz w:val="23"/>
          <w:szCs w:val="23"/>
        </w:rPr>
        <w:t>Одного</w:t>
      </w:r>
      <w:r w:rsidRPr="003B51C0">
        <w:rPr>
          <w:rFonts w:ascii="Times New Roman" w:hAnsi="Times New Roman" w:cs="Times New Roman"/>
          <w:sz w:val="23"/>
          <w:szCs w:val="23"/>
        </w:rPr>
        <w:t>) рабоч</w:t>
      </w:r>
      <w:r w:rsidR="00420CE9" w:rsidRPr="003B51C0">
        <w:rPr>
          <w:rFonts w:ascii="Times New Roman" w:hAnsi="Times New Roman" w:cs="Times New Roman"/>
          <w:sz w:val="23"/>
          <w:szCs w:val="23"/>
        </w:rPr>
        <w:t>его</w:t>
      </w:r>
      <w:r w:rsidRPr="003B51C0">
        <w:rPr>
          <w:rFonts w:ascii="Times New Roman" w:hAnsi="Times New Roman" w:cs="Times New Roman"/>
          <w:sz w:val="23"/>
          <w:szCs w:val="23"/>
        </w:rPr>
        <w:t> дн</w:t>
      </w:r>
      <w:r w:rsidR="00420CE9" w:rsidRPr="003B51C0">
        <w:rPr>
          <w:rFonts w:ascii="Times New Roman" w:hAnsi="Times New Roman" w:cs="Times New Roman"/>
          <w:sz w:val="23"/>
          <w:szCs w:val="23"/>
        </w:rPr>
        <w:t>я</w:t>
      </w:r>
      <w:r w:rsidRPr="003B51C0">
        <w:rPr>
          <w:rFonts w:ascii="Times New Roman" w:hAnsi="Times New Roman" w:cs="Times New Roman"/>
          <w:sz w:val="23"/>
          <w:szCs w:val="23"/>
        </w:rPr>
        <w:t> с даты</w:t>
      </w:r>
      <w:r w:rsidR="00E849DB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получения </w:t>
      </w:r>
      <w:r w:rsidR="008D558A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20CE9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9042F0" w:rsidRPr="003B51C0">
        <w:rPr>
          <w:rFonts w:ascii="Times New Roman" w:hAnsi="Times New Roman" w:cs="Times New Roman"/>
          <w:sz w:val="23"/>
          <w:szCs w:val="23"/>
        </w:rPr>
        <w:t>Покупателем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  <w:r w:rsidR="00E849DB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E849DB" w:rsidRPr="003B51C0">
        <w:rPr>
          <w:rFonts w:ascii="Times New Roman" w:hAnsi="Times New Roman" w:cs="Times New Roman"/>
          <w:color w:val="FFFFFF" w:themeColor="background1"/>
          <w:sz w:val="23"/>
          <w:szCs w:val="23"/>
        </w:rPr>
        <w:t>в</w:t>
      </w:r>
      <w:r w:rsidR="00E849DB" w:rsidRPr="003B51C0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компани</w:t>
      </w:r>
      <w:r w:rsidR="00E849DB" w:rsidRPr="003B51C0">
        <w:rPr>
          <w:rFonts w:ascii="Times New Roman" w:hAnsi="Times New Roman" w:cs="Times New Roman"/>
          <w:color w:val="FFFFFF" w:themeColor="background1"/>
          <w:sz w:val="23"/>
          <w:szCs w:val="23"/>
        </w:rPr>
        <w:t>и</w:t>
      </w:r>
      <w:r w:rsidR="00E849DB" w:rsidRPr="003B51C0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Семь треугольников</w:t>
      </w:r>
    </w:p>
    <w:p w14:paraId="40B565C9" w14:textId="77777777" w:rsidR="004A1548" w:rsidRPr="003B51C0" w:rsidRDefault="004A1548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2.</w:t>
      </w:r>
      <w:r w:rsidR="003B3BED" w:rsidRPr="003B51C0">
        <w:rPr>
          <w:rFonts w:ascii="Times New Roman" w:hAnsi="Times New Roman" w:cs="Times New Roman"/>
          <w:sz w:val="23"/>
          <w:szCs w:val="23"/>
        </w:rPr>
        <w:t>5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При обнаружении скрытых производственных дефектов </w:t>
      </w:r>
      <w:r w:rsidR="008D558A" w:rsidRPr="003B51C0">
        <w:rPr>
          <w:rFonts w:ascii="Times New Roman" w:hAnsi="Times New Roman" w:cs="Times New Roman"/>
          <w:sz w:val="23"/>
          <w:szCs w:val="23"/>
        </w:rPr>
        <w:t xml:space="preserve">Продукции, </w:t>
      </w:r>
      <w:r w:rsidRPr="003B51C0">
        <w:rPr>
          <w:rFonts w:ascii="Times New Roman" w:hAnsi="Times New Roman" w:cs="Times New Roman"/>
          <w:sz w:val="23"/>
          <w:szCs w:val="23"/>
        </w:rPr>
        <w:t xml:space="preserve">Покупатель обязан известить Поставщика о выявленных дефектах в течение </w:t>
      </w:r>
      <w:r w:rsidR="00420CE9" w:rsidRPr="003B51C0">
        <w:rPr>
          <w:rFonts w:ascii="Times New Roman" w:hAnsi="Times New Roman" w:cs="Times New Roman"/>
          <w:sz w:val="23"/>
          <w:szCs w:val="23"/>
        </w:rPr>
        <w:t>1</w:t>
      </w:r>
      <w:r w:rsidRPr="003B51C0">
        <w:rPr>
          <w:rFonts w:ascii="Times New Roman" w:hAnsi="Times New Roman" w:cs="Times New Roman"/>
          <w:sz w:val="23"/>
          <w:szCs w:val="23"/>
        </w:rPr>
        <w:t xml:space="preserve"> (</w:t>
      </w:r>
      <w:r w:rsidR="00420CE9" w:rsidRPr="003B51C0">
        <w:rPr>
          <w:rFonts w:ascii="Times New Roman" w:hAnsi="Times New Roman" w:cs="Times New Roman"/>
          <w:sz w:val="23"/>
          <w:szCs w:val="23"/>
        </w:rPr>
        <w:t>Одного</w:t>
      </w:r>
      <w:r w:rsidRPr="003B51C0">
        <w:rPr>
          <w:rFonts w:ascii="Times New Roman" w:hAnsi="Times New Roman" w:cs="Times New Roman"/>
          <w:sz w:val="23"/>
          <w:szCs w:val="23"/>
        </w:rPr>
        <w:t>) дн</w:t>
      </w:r>
      <w:r w:rsidR="00420CE9" w:rsidRPr="003B51C0">
        <w:rPr>
          <w:rFonts w:ascii="Times New Roman" w:hAnsi="Times New Roman" w:cs="Times New Roman"/>
          <w:sz w:val="23"/>
          <w:szCs w:val="23"/>
        </w:rPr>
        <w:t>я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после их обнаружения, с приложением подробного перечня </w:t>
      </w:r>
      <w:r w:rsidR="00420CE9" w:rsidRPr="003B51C0">
        <w:rPr>
          <w:rFonts w:ascii="Times New Roman" w:hAnsi="Times New Roman" w:cs="Times New Roman"/>
          <w:sz w:val="23"/>
          <w:szCs w:val="23"/>
        </w:rPr>
        <w:t xml:space="preserve">и фотографий </w:t>
      </w:r>
      <w:r w:rsidRPr="003B51C0">
        <w:rPr>
          <w:rFonts w:ascii="Times New Roman" w:hAnsi="Times New Roman" w:cs="Times New Roman"/>
          <w:sz w:val="23"/>
          <w:szCs w:val="23"/>
        </w:rPr>
        <w:t xml:space="preserve">указанных дефектов. </w:t>
      </w:r>
    </w:p>
    <w:p w14:paraId="0A0EB21B" w14:textId="024DDADC" w:rsidR="004A1548" w:rsidRPr="003B51C0" w:rsidRDefault="004A1548">
      <w:pPr>
        <w:pStyle w:val="ConsNormal"/>
        <w:widowControl/>
        <w:tabs>
          <w:tab w:val="left" w:pos="0"/>
        </w:tabs>
        <w:ind w:left="68" w:right="-2" w:firstLine="499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Поставщик обязуется устранить недостатки или заменить </w:t>
      </w:r>
      <w:r w:rsidR="008D558A" w:rsidRPr="003B51C0">
        <w:rPr>
          <w:rFonts w:ascii="Times New Roman" w:hAnsi="Times New Roman" w:cs="Times New Roman"/>
          <w:sz w:val="23"/>
          <w:szCs w:val="23"/>
        </w:rPr>
        <w:t xml:space="preserve">Продукцию </w:t>
      </w:r>
      <w:r w:rsidRPr="003B51C0">
        <w:rPr>
          <w:rFonts w:ascii="Times New Roman" w:hAnsi="Times New Roman" w:cs="Times New Roman"/>
          <w:sz w:val="23"/>
          <w:szCs w:val="23"/>
        </w:rPr>
        <w:t>ненадлежащего качества</w:t>
      </w:r>
      <w:r w:rsidR="00160467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в течение 10 (десяти) календарных дней после получения претензии и документов, подтверждающих ее обоснованность.</w:t>
      </w:r>
    </w:p>
    <w:p w14:paraId="472B4CD6" w14:textId="77777777" w:rsidR="00EC4051" w:rsidRPr="003B51C0" w:rsidRDefault="00EC4051">
      <w:pPr>
        <w:pStyle w:val="ConsNormal"/>
        <w:widowControl/>
        <w:tabs>
          <w:tab w:val="left" w:pos="0"/>
        </w:tabs>
        <w:ind w:left="68" w:right="-2" w:firstLine="499"/>
        <w:jc w:val="both"/>
        <w:rPr>
          <w:rFonts w:ascii="Times New Roman" w:hAnsi="Times New Roman" w:cs="Times New Roman"/>
          <w:sz w:val="23"/>
          <w:szCs w:val="23"/>
        </w:rPr>
      </w:pPr>
    </w:p>
    <w:p w14:paraId="7824D694" w14:textId="77777777" w:rsidR="004A1548" w:rsidRPr="003B51C0" w:rsidRDefault="004A1548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before="80" w:after="80"/>
        <w:ind w:left="374" w:hanging="374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СРОКИ И ПОРЯДОК ПОСТАВКИ</w:t>
      </w:r>
    </w:p>
    <w:p w14:paraId="3848E347" w14:textId="7485AD2B" w:rsidR="004A1548" w:rsidRPr="003B51C0" w:rsidRDefault="008D558A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Продукция </w:t>
      </w:r>
      <w:r w:rsidR="004A1548" w:rsidRPr="003B51C0">
        <w:rPr>
          <w:rFonts w:ascii="Times New Roman" w:hAnsi="Times New Roman" w:cs="Times New Roman"/>
          <w:sz w:val="23"/>
          <w:szCs w:val="23"/>
        </w:rPr>
        <w:t>поставляется в сроки, указанные в спецификации</w:t>
      </w:r>
      <w:r w:rsidR="006A47E9" w:rsidRPr="003B51C0">
        <w:rPr>
          <w:rFonts w:ascii="Times New Roman" w:hAnsi="Times New Roman" w:cs="Times New Roman"/>
          <w:sz w:val="23"/>
          <w:szCs w:val="23"/>
        </w:rPr>
        <w:t>,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6A47E9" w:rsidRPr="003B51C0">
        <w:rPr>
          <w:rFonts w:ascii="Times New Roman" w:hAnsi="Times New Roman" w:cs="Times New Roman"/>
          <w:sz w:val="23"/>
          <w:szCs w:val="23"/>
        </w:rPr>
        <w:t>с</w:t>
      </w:r>
      <w:r w:rsidR="004A1548" w:rsidRPr="003B51C0">
        <w:rPr>
          <w:rFonts w:ascii="Times New Roman" w:hAnsi="Times New Roman" w:cs="Times New Roman"/>
          <w:sz w:val="23"/>
          <w:szCs w:val="23"/>
        </w:rPr>
        <w:t>чете</w:t>
      </w:r>
      <w:r w:rsidR="006A47E9" w:rsidRPr="003B51C0">
        <w:rPr>
          <w:rFonts w:ascii="Times New Roman" w:hAnsi="Times New Roman" w:cs="Times New Roman"/>
          <w:sz w:val="23"/>
          <w:szCs w:val="23"/>
        </w:rPr>
        <w:t>, либо в сообщении по электронной почте</w:t>
      </w:r>
      <w:r w:rsidR="004A1548" w:rsidRPr="003B51C0">
        <w:rPr>
          <w:rFonts w:ascii="Times New Roman" w:hAnsi="Times New Roman" w:cs="Times New Roman"/>
          <w:sz w:val="23"/>
          <w:szCs w:val="23"/>
        </w:rPr>
        <w:t>. Поставщик имеет право досрочной поставки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. </w:t>
      </w:r>
      <w:r w:rsidRPr="003B51C0">
        <w:rPr>
          <w:rFonts w:ascii="Times New Roman" w:hAnsi="Times New Roman" w:cs="Times New Roman"/>
          <w:sz w:val="23"/>
          <w:szCs w:val="23"/>
        </w:rPr>
        <w:t>Продукция</w:t>
      </w:r>
      <w:r w:rsidR="004A1548" w:rsidRPr="003B51C0">
        <w:rPr>
          <w:rFonts w:ascii="Times New Roman" w:hAnsi="Times New Roman" w:cs="Times New Roman"/>
          <w:sz w:val="23"/>
          <w:szCs w:val="23"/>
        </w:rPr>
        <w:t>, поставленн</w:t>
      </w:r>
      <w:r w:rsidRPr="003B51C0">
        <w:rPr>
          <w:rFonts w:ascii="Times New Roman" w:hAnsi="Times New Roman" w:cs="Times New Roman"/>
          <w:sz w:val="23"/>
          <w:szCs w:val="23"/>
        </w:rPr>
        <w:t>ая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досрочно и принят</w:t>
      </w:r>
      <w:r w:rsidRPr="003B51C0">
        <w:rPr>
          <w:rFonts w:ascii="Times New Roman" w:hAnsi="Times New Roman" w:cs="Times New Roman"/>
          <w:sz w:val="23"/>
          <w:szCs w:val="23"/>
        </w:rPr>
        <w:t>ая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Покупателем, засчитывается в счет количества</w:t>
      </w:r>
      <w:r w:rsidR="0016046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>, подлежаще</w:t>
      </w:r>
      <w:r w:rsidRPr="003B51C0">
        <w:rPr>
          <w:rFonts w:ascii="Times New Roman" w:hAnsi="Times New Roman" w:cs="Times New Roman"/>
          <w:sz w:val="23"/>
          <w:szCs w:val="23"/>
        </w:rPr>
        <w:t>й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поставке в следующем периоде.</w:t>
      </w:r>
      <w:r w:rsidR="00E849DB" w:rsidRPr="003B51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8BAC701" w14:textId="77777777" w:rsidR="006A47E9" w:rsidRPr="003B51C0" w:rsidRDefault="004A1548" w:rsidP="006430D7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Покупатель или уполномоченный им </w:t>
      </w:r>
      <w:r w:rsidR="008D558A" w:rsidRPr="003B51C0">
        <w:rPr>
          <w:rFonts w:ascii="Times New Roman" w:hAnsi="Times New Roman" w:cs="Times New Roman"/>
          <w:sz w:val="23"/>
          <w:szCs w:val="23"/>
        </w:rPr>
        <w:t>П</w:t>
      </w:r>
      <w:r w:rsidRPr="003B51C0">
        <w:rPr>
          <w:rFonts w:ascii="Times New Roman" w:hAnsi="Times New Roman" w:cs="Times New Roman"/>
          <w:sz w:val="23"/>
          <w:szCs w:val="23"/>
        </w:rPr>
        <w:t>еревозчик</w:t>
      </w:r>
      <w:r w:rsidR="008D558A" w:rsidRPr="003B51C0">
        <w:rPr>
          <w:rFonts w:ascii="Times New Roman" w:hAnsi="Times New Roman" w:cs="Times New Roman"/>
          <w:sz w:val="23"/>
          <w:szCs w:val="23"/>
        </w:rPr>
        <w:t>, действующий на основании и при пред</w:t>
      </w:r>
      <w:r w:rsidR="00160467" w:rsidRPr="003B51C0">
        <w:rPr>
          <w:rFonts w:ascii="Times New Roman" w:hAnsi="Times New Roman" w:cs="Times New Roman"/>
          <w:sz w:val="23"/>
          <w:szCs w:val="23"/>
        </w:rPr>
        <w:t>ъ</w:t>
      </w:r>
      <w:r w:rsidR="008D558A" w:rsidRPr="003B51C0">
        <w:rPr>
          <w:rFonts w:ascii="Times New Roman" w:hAnsi="Times New Roman" w:cs="Times New Roman"/>
          <w:sz w:val="23"/>
          <w:szCs w:val="23"/>
        </w:rPr>
        <w:t>явлении доверенности Покупателя</w:t>
      </w:r>
      <w:r w:rsidR="004B2F92" w:rsidRPr="003B51C0">
        <w:rPr>
          <w:rFonts w:ascii="Times New Roman" w:hAnsi="Times New Roman" w:cs="Times New Roman"/>
          <w:sz w:val="23"/>
          <w:szCs w:val="23"/>
        </w:rPr>
        <w:t xml:space="preserve"> (в т.ч. </w:t>
      </w:r>
      <w:r w:rsidR="00D43D4B" w:rsidRPr="003B51C0">
        <w:rPr>
          <w:rFonts w:ascii="Times New Roman" w:hAnsi="Times New Roman" w:cs="Times New Roman"/>
          <w:sz w:val="23"/>
          <w:szCs w:val="23"/>
        </w:rPr>
        <w:t xml:space="preserve">в исключительных случаях при предъявлении </w:t>
      </w:r>
      <w:r w:rsidR="004B2F92" w:rsidRPr="003B51C0">
        <w:rPr>
          <w:rFonts w:ascii="Times New Roman" w:hAnsi="Times New Roman" w:cs="Times New Roman"/>
          <w:sz w:val="23"/>
          <w:szCs w:val="23"/>
        </w:rPr>
        <w:t xml:space="preserve">сканированной доверенности </w:t>
      </w:r>
      <w:r w:rsidR="00837BB9" w:rsidRPr="003B51C0">
        <w:rPr>
          <w:rFonts w:ascii="Times New Roman" w:hAnsi="Times New Roman" w:cs="Times New Roman"/>
          <w:sz w:val="23"/>
          <w:szCs w:val="23"/>
        </w:rPr>
        <w:t xml:space="preserve">Покупателя с паспортными данными </w:t>
      </w:r>
      <w:r w:rsidR="00E13AF0" w:rsidRPr="003B51C0">
        <w:rPr>
          <w:rFonts w:ascii="Times New Roman" w:hAnsi="Times New Roman" w:cs="Times New Roman"/>
          <w:sz w:val="23"/>
          <w:szCs w:val="23"/>
        </w:rPr>
        <w:t xml:space="preserve">лица получившего доверенность отправленной с адреса электронной почты Покупателя </w:t>
      </w:r>
      <w:r w:rsidR="000D101A" w:rsidRPr="003B51C0">
        <w:rPr>
          <w:rFonts w:ascii="Times New Roman" w:hAnsi="Times New Roman" w:cs="Times New Roman"/>
          <w:sz w:val="23"/>
          <w:szCs w:val="23"/>
        </w:rPr>
        <w:t xml:space="preserve">указанного в разделе 8 настоящего договора </w:t>
      </w:r>
      <w:r w:rsidR="00E13AF0" w:rsidRPr="003B51C0">
        <w:rPr>
          <w:rFonts w:ascii="Times New Roman" w:hAnsi="Times New Roman" w:cs="Times New Roman"/>
          <w:sz w:val="23"/>
          <w:szCs w:val="23"/>
        </w:rPr>
        <w:t xml:space="preserve">и/или адресов электронной почты покупателя с которых велась переписка и/или </w:t>
      </w:r>
      <w:r w:rsidR="000D101A" w:rsidRPr="003B51C0">
        <w:rPr>
          <w:rFonts w:ascii="Times New Roman" w:hAnsi="Times New Roman" w:cs="Times New Roman"/>
          <w:sz w:val="23"/>
          <w:szCs w:val="23"/>
        </w:rPr>
        <w:t>направлялись заказы Поставщику)</w:t>
      </w:r>
      <w:r w:rsidR="008D558A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получает </w:t>
      </w:r>
      <w:r w:rsidR="008D558A" w:rsidRPr="003B51C0">
        <w:rPr>
          <w:rFonts w:ascii="Times New Roman" w:hAnsi="Times New Roman" w:cs="Times New Roman"/>
          <w:sz w:val="23"/>
          <w:szCs w:val="23"/>
        </w:rPr>
        <w:t xml:space="preserve">Продукцию </w:t>
      </w:r>
      <w:r w:rsidRPr="003B51C0">
        <w:rPr>
          <w:rFonts w:ascii="Times New Roman" w:hAnsi="Times New Roman" w:cs="Times New Roman"/>
          <w:sz w:val="23"/>
          <w:szCs w:val="23"/>
        </w:rPr>
        <w:t>на склад</w:t>
      </w:r>
      <w:r w:rsidR="00F15CC6" w:rsidRPr="003B51C0">
        <w:rPr>
          <w:rFonts w:ascii="Times New Roman" w:hAnsi="Times New Roman" w:cs="Times New Roman"/>
          <w:sz w:val="23"/>
          <w:szCs w:val="23"/>
        </w:rPr>
        <w:t xml:space="preserve">е Поставщика по адресу: </w:t>
      </w:r>
      <w:r w:rsidR="00032B7F" w:rsidRPr="003B51C0">
        <w:rPr>
          <w:rFonts w:ascii="Times New Roman" w:hAnsi="Times New Roman" w:cs="Times New Roman"/>
          <w:sz w:val="23"/>
          <w:szCs w:val="23"/>
        </w:rPr>
        <w:t>142408, РФ, Московская область, г.</w:t>
      </w:r>
      <w:r w:rsidR="00323140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032B7F" w:rsidRPr="003B51C0">
        <w:rPr>
          <w:rFonts w:ascii="Times New Roman" w:hAnsi="Times New Roman" w:cs="Times New Roman"/>
          <w:sz w:val="23"/>
          <w:szCs w:val="23"/>
        </w:rPr>
        <w:t>Ногинск, ул.</w:t>
      </w:r>
      <w:r w:rsidR="00323140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032B7F" w:rsidRPr="003B51C0">
        <w:rPr>
          <w:rFonts w:ascii="Times New Roman" w:hAnsi="Times New Roman" w:cs="Times New Roman"/>
          <w:sz w:val="23"/>
          <w:szCs w:val="23"/>
        </w:rPr>
        <w:t>Парковая, д.1.</w:t>
      </w:r>
    </w:p>
    <w:p w14:paraId="65945013" w14:textId="291957A2" w:rsidR="006A47E9" w:rsidRPr="003B51C0" w:rsidRDefault="008D558A" w:rsidP="00571F70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Продукция </w:t>
      </w:r>
      <w:r w:rsidR="004A1548" w:rsidRPr="003B51C0">
        <w:rPr>
          <w:rFonts w:ascii="Times New Roman" w:hAnsi="Times New Roman" w:cs="Times New Roman"/>
          <w:sz w:val="23"/>
          <w:szCs w:val="23"/>
        </w:rPr>
        <w:t>может быть получен</w:t>
      </w:r>
      <w:r w:rsidRPr="003B51C0">
        <w:rPr>
          <w:rFonts w:ascii="Times New Roman" w:hAnsi="Times New Roman" w:cs="Times New Roman"/>
          <w:sz w:val="23"/>
          <w:szCs w:val="23"/>
        </w:rPr>
        <w:t>а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Покупателем</w:t>
      </w:r>
      <w:r w:rsidR="00F710E3" w:rsidRPr="003B51C0">
        <w:rPr>
          <w:rFonts w:ascii="Times New Roman" w:hAnsi="Times New Roman" w:cs="Times New Roman"/>
          <w:sz w:val="23"/>
          <w:szCs w:val="23"/>
        </w:rPr>
        <w:t>,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только после получения извещения Поставщика о готовности </w:t>
      </w:r>
      <w:r w:rsidR="00F710E3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. Извещение о готовности </w:t>
      </w:r>
      <w:r w:rsidR="00F710E3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м</w:t>
      </w:r>
      <w:r w:rsidR="005E723A" w:rsidRPr="003B51C0">
        <w:rPr>
          <w:rFonts w:ascii="Times New Roman" w:hAnsi="Times New Roman" w:cs="Times New Roman"/>
          <w:sz w:val="23"/>
          <w:szCs w:val="23"/>
        </w:rPr>
        <w:t xml:space="preserve">ожет быть сделано в письменной </w:t>
      </w:r>
      <w:r w:rsidR="004A1548" w:rsidRPr="003B51C0">
        <w:rPr>
          <w:rFonts w:ascii="Times New Roman" w:hAnsi="Times New Roman" w:cs="Times New Roman"/>
          <w:sz w:val="23"/>
          <w:szCs w:val="23"/>
        </w:rPr>
        <w:t>форме, и передано Покупателю факсимильным сооб</w:t>
      </w:r>
      <w:r w:rsidR="007B6B12" w:rsidRPr="003B51C0">
        <w:rPr>
          <w:rFonts w:ascii="Times New Roman" w:hAnsi="Times New Roman" w:cs="Times New Roman"/>
          <w:sz w:val="23"/>
          <w:szCs w:val="23"/>
        </w:rPr>
        <w:t>щением или по электронной почте.</w:t>
      </w:r>
    </w:p>
    <w:p w14:paraId="4C43A044" w14:textId="3828C91C" w:rsidR="00BB716C" w:rsidRPr="003B51C0" w:rsidRDefault="00BB716C" w:rsidP="00571F70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112177321"/>
      <w:r w:rsidRPr="003B51C0">
        <w:rPr>
          <w:rFonts w:ascii="Times New Roman" w:hAnsi="Times New Roman" w:cs="Times New Roman"/>
          <w:sz w:val="23"/>
          <w:szCs w:val="23"/>
        </w:rPr>
        <w:t xml:space="preserve">В случае неполучения Продукции Покупателем в течение 3 (Трех) рабочих дней с момента извещения о готовности, Поставщик вправе начислить плату за услуги хранения из расчета 500 </w:t>
      </w:r>
      <w:proofErr w:type="spellStart"/>
      <w:proofErr w:type="gramStart"/>
      <w:r w:rsidRPr="003B51C0">
        <w:rPr>
          <w:rFonts w:ascii="Times New Roman" w:hAnsi="Times New Roman" w:cs="Times New Roman"/>
          <w:sz w:val="23"/>
          <w:szCs w:val="23"/>
        </w:rPr>
        <w:t>руб.с</w:t>
      </w:r>
      <w:proofErr w:type="spellEnd"/>
      <w:proofErr w:type="gramEnd"/>
      <w:r w:rsidRPr="003B51C0">
        <w:rPr>
          <w:rFonts w:ascii="Times New Roman" w:hAnsi="Times New Roman" w:cs="Times New Roman"/>
          <w:sz w:val="23"/>
          <w:szCs w:val="23"/>
        </w:rPr>
        <w:t xml:space="preserve"> НДС за каждый календарный день хранения</w:t>
      </w:r>
      <w:r w:rsidR="008E6F2E" w:rsidRPr="003B51C0">
        <w:rPr>
          <w:rFonts w:ascii="Times New Roman" w:hAnsi="Times New Roman" w:cs="Times New Roman"/>
          <w:sz w:val="23"/>
          <w:szCs w:val="23"/>
        </w:rPr>
        <w:t xml:space="preserve"> за каждый поддон по каждому из заказов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</w:p>
    <w:bookmarkEnd w:id="4"/>
    <w:p w14:paraId="194A4D93" w14:textId="77777777" w:rsidR="006A47E9" w:rsidRPr="003B51C0" w:rsidRDefault="004A1548" w:rsidP="00437507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В случаях, предусмотренных спецификацией, </w:t>
      </w:r>
      <w:r w:rsidR="00F710E3" w:rsidRPr="003B51C0">
        <w:rPr>
          <w:rFonts w:ascii="Times New Roman" w:hAnsi="Times New Roman" w:cs="Times New Roman"/>
          <w:sz w:val="23"/>
          <w:szCs w:val="23"/>
        </w:rPr>
        <w:t>Продукция</w:t>
      </w:r>
      <w:r w:rsidRPr="003B51C0">
        <w:rPr>
          <w:rFonts w:ascii="Times New Roman" w:hAnsi="Times New Roman" w:cs="Times New Roman"/>
          <w:sz w:val="23"/>
          <w:szCs w:val="23"/>
        </w:rPr>
        <w:t xml:space="preserve"> может быть доставлен</w:t>
      </w:r>
      <w:r w:rsidR="00F710E3" w:rsidRPr="003B51C0">
        <w:rPr>
          <w:rFonts w:ascii="Times New Roman" w:hAnsi="Times New Roman" w:cs="Times New Roman"/>
          <w:sz w:val="23"/>
          <w:szCs w:val="23"/>
        </w:rPr>
        <w:t>а</w:t>
      </w:r>
      <w:r w:rsidRPr="003B51C0">
        <w:rPr>
          <w:rFonts w:ascii="Times New Roman" w:hAnsi="Times New Roman" w:cs="Times New Roman"/>
          <w:sz w:val="23"/>
          <w:szCs w:val="23"/>
        </w:rPr>
        <w:t xml:space="preserve"> в адрес Покупателя транспортом Поставщика. В этом случае</w:t>
      </w:r>
      <w:r w:rsidR="00F710E3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транспортные расходы в</w:t>
      </w:r>
      <w:r w:rsidR="00B27301" w:rsidRPr="003B51C0">
        <w:rPr>
          <w:rFonts w:ascii="Times New Roman" w:hAnsi="Times New Roman" w:cs="Times New Roman"/>
          <w:sz w:val="23"/>
          <w:szCs w:val="23"/>
        </w:rPr>
        <w:t xml:space="preserve">ключены в стоимость </w:t>
      </w:r>
      <w:r w:rsidR="00F710E3" w:rsidRPr="003B51C0">
        <w:rPr>
          <w:rFonts w:ascii="Times New Roman" w:hAnsi="Times New Roman" w:cs="Times New Roman"/>
          <w:sz w:val="23"/>
          <w:szCs w:val="23"/>
        </w:rPr>
        <w:t>Продукции</w:t>
      </w:r>
      <w:r w:rsidR="00751156" w:rsidRPr="003B51C0">
        <w:rPr>
          <w:rFonts w:ascii="Times New Roman" w:hAnsi="Times New Roman" w:cs="Times New Roman"/>
          <w:sz w:val="23"/>
          <w:szCs w:val="23"/>
        </w:rPr>
        <w:t>,</w:t>
      </w:r>
      <w:r w:rsidR="007B6B12" w:rsidRPr="003B51C0">
        <w:rPr>
          <w:rFonts w:ascii="Times New Roman" w:hAnsi="Times New Roman" w:cs="Times New Roman"/>
          <w:sz w:val="23"/>
          <w:szCs w:val="23"/>
        </w:rPr>
        <w:t xml:space="preserve"> либо отдельно оформляет</w:t>
      </w:r>
      <w:r w:rsidR="0031249E" w:rsidRPr="003B51C0">
        <w:rPr>
          <w:rFonts w:ascii="Times New Roman" w:hAnsi="Times New Roman" w:cs="Times New Roman"/>
          <w:sz w:val="23"/>
          <w:szCs w:val="23"/>
        </w:rPr>
        <w:t>ся соответствующий документ о доставке.</w:t>
      </w:r>
    </w:p>
    <w:p w14:paraId="28387591" w14:textId="0784D4DB" w:rsidR="00924381" w:rsidRPr="003B51C0" w:rsidRDefault="00A73B03" w:rsidP="00437507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Отгрузка продукции весом более 50 кг производится на поддонах не менее 1000*800 мм обтянутых стрейч-пленкой.</w:t>
      </w:r>
      <w:r w:rsidR="00BB716C" w:rsidRPr="003B51C0">
        <w:rPr>
          <w:rFonts w:ascii="Times New Roman" w:hAnsi="Times New Roman" w:cs="Times New Roman"/>
          <w:sz w:val="23"/>
          <w:szCs w:val="23"/>
        </w:rPr>
        <w:t xml:space="preserve"> Отгрузка продукции длиной более 1000 мм и/или весом более 200 кг, может производиться на поддонах размером до 3000*1500 мм.</w:t>
      </w:r>
    </w:p>
    <w:p w14:paraId="4DB02E9D" w14:textId="77777777" w:rsidR="00EC4051" w:rsidRPr="003B51C0" w:rsidRDefault="00EC4051" w:rsidP="00924381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582C475" w14:textId="77777777" w:rsidR="004A1548" w:rsidRPr="003B51C0" w:rsidRDefault="004A1548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before="80" w:after="80"/>
        <w:ind w:left="374" w:hanging="374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ЦЕНА И ПОРЯДОК РАСЧЕТОВ</w:t>
      </w:r>
    </w:p>
    <w:p w14:paraId="24B775D3" w14:textId="0A67ED3F" w:rsidR="00E323AA" w:rsidRPr="003B51C0" w:rsidRDefault="004A1548" w:rsidP="00E323AA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Покупатель оплачивает </w:t>
      </w:r>
      <w:r w:rsidR="00F710E3" w:rsidRPr="003B51C0">
        <w:rPr>
          <w:rFonts w:ascii="Times New Roman" w:hAnsi="Times New Roman" w:cs="Times New Roman"/>
          <w:sz w:val="23"/>
          <w:szCs w:val="23"/>
        </w:rPr>
        <w:t xml:space="preserve">Продукцию </w:t>
      </w:r>
      <w:r w:rsidRPr="003B51C0">
        <w:rPr>
          <w:rFonts w:ascii="Times New Roman" w:hAnsi="Times New Roman" w:cs="Times New Roman"/>
          <w:sz w:val="23"/>
          <w:szCs w:val="23"/>
        </w:rPr>
        <w:t xml:space="preserve">по ценам, указанным в спецификациях, </w:t>
      </w:r>
      <w:r w:rsidR="00355C80" w:rsidRPr="003B51C0">
        <w:rPr>
          <w:rFonts w:ascii="Times New Roman" w:hAnsi="Times New Roman" w:cs="Times New Roman"/>
          <w:sz w:val="23"/>
          <w:szCs w:val="23"/>
        </w:rPr>
        <w:t xml:space="preserve">коммерческих предложениях, </w:t>
      </w:r>
      <w:r w:rsidRPr="003B51C0">
        <w:rPr>
          <w:rFonts w:ascii="Times New Roman" w:hAnsi="Times New Roman" w:cs="Times New Roman"/>
          <w:sz w:val="23"/>
          <w:szCs w:val="23"/>
        </w:rPr>
        <w:t xml:space="preserve">накладных, счетах и счетах-фактурах на </w:t>
      </w:r>
      <w:r w:rsidR="00F710E3" w:rsidRPr="003B51C0">
        <w:rPr>
          <w:rFonts w:ascii="Times New Roman" w:hAnsi="Times New Roman" w:cs="Times New Roman"/>
          <w:sz w:val="23"/>
          <w:szCs w:val="23"/>
        </w:rPr>
        <w:t>Продукцию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  <w:r w:rsidR="00A30D8C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FF6868" w:rsidRPr="003B51C0">
        <w:rPr>
          <w:rFonts w:ascii="Times New Roman" w:hAnsi="Times New Roman" w:cs="Times New Roman"/>
          <w:sz w:val="23"/>
          <w:szCs w:val="23"/>
        </w:rPr>
        <w:t>10</w:t>
      </w:r>
      <w:r w:rsidR="00A30D8C" w:rsidRPr="003B51C0">
        <w:rPr>
          <w:rFonts w:ascii="Times New Roman" w:hAnsi="Times New Roman" w:cs="Times New Roman"/>
          <w:sz w:val="23"/>
          <w:szCs w:val="23"/>
        </w:rPr>
        <w:t xml:space="preserve">0% цены Продукции оплачивается Покупателем </w:t>
      </w:r>
      <w:r w:rsidR="00FF6868" w:rsidRPr="003B51C0">
        <w:rPr>
          <w:rFonts w:ascii="Times New Roman" w:hAnsi="Times New Roman" w:cs="Times New Roman"/>
          <w:sz w:val="23"/>
          <w:szCs w:val="23"/>
        </w:rPr>
        <w:t>по предоплате перед</w:t>
      </w:r>
      <w:r w:rsidR="00A30D8C" w:rsidRPr="003B51C0">
        <w:rPr>
          <w:rFonts w:ascii="Times New Roman" w:hAnsi="Times New Roman" w:cs="Times New Roman"/>
          <w:sz w:val="23"/>
          <w:szCs w:val="23"/>
        </w:rPr>
        <w:t xml:space="preserve"> началом изготовления</w:t>
      </w:r>
      <w:r w:rsidR="00FF6868" w:rsidRPr="003B51C0">
        <w:rPr>
          <w:rFonts w:ascii="Times New Roman" w:hAnsi="Times New Roman" w:cs="Times New Roman"/>
          <w:sz w:val="23"/>
          <w:szCs w:val="23"/>
        </w:rPr>
        <w:t>.</w:t>
      </w:r>
    </w:p>
    <w:p w14:paraId="2D2FF7C5" w14:textId="77777777" w:rsidR="00E323AA" w:rsidRPr="003B51C0" w:rsidRDefault="00E323AA" w:rsidP="00E323AA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lastRenderedPageBreak/>
        <w:t xml:space="preserve">Порядок и условия оплаты согласовываются </w:t>
      </w:r>
      <w:r w:rsidR="00F710E3" w:rsidRPr="003B51C0">
        <w:rPr>
          <w:rFonts w:ascii="Times New Roman" w:hAnsi="Times New Roman" w:cs="Times New Roman"/>
          <w:sz w:val="23"/>
          <w:szCs w:val="23"/>
        </w:rPr>
        <w:t xml:space="preserve">Сторонами </w:t>
      </w:r>
      <w:r w:rsidRPr="003B51C0">
        <w:rPr>
          <w:rFonts w:ascii="Times New Roman" w:hAnsi="Times New Roman" w:cs="Times New Roman"/>
          <w:sz w:val="23"/>
          <w:szCs w:val="23"/>
        </w:rPr>
        <w:t>в спецификациях</w:t>
      </w:r>
      <w:r w:rsidR="00F710E3" w:rsidRPr="003B51C0">
        <w:rPr>
          <w:rFonts w:ascii="Times New Roman" w:hAnsi="Times New Roman" w:cs="Times New Roman"/>
          <w:sz w:val="23"/>
          <w:szCs w:val="23"/>
        </w:rPr>
        <w:t>, являющихся неотъемлемой частью настоящего Договора</w:t>
      </w:r>
      <w:r w:rsidRPr="003B51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4410B6C" w14:textId="77777777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070"/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Общая сумма Договора</w:t>
      </w:r>
      <w:r w:rsidR="00D46153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складывается из сумм всех спецификаций или счетов, подписанных в рамках настоящего Договора. </w:t>
      </w:r>
    </w:p>
    <w:p w14:paraId="6E5FF351" w14:textId="77777777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Расчеты между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торонами производятся путем перечисления безналичных денежных средств</w:t>
      </w:r>
      <w:r w:rsidR="00924381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 расчетного счета Покупателя на расчетный счет Поставщика</w:t>
      </w:r>
      <w:r w:rsidR="00B27301" w:rsidRPr="003B51C0">
        <w:rPr>
          <w:rFonts w:ascii="Times New Roman" w:hAnsi="Times New Roman" w:cs="Times New Roman"/>
          <w:sz w:val="23"/>
          <w:szCs w:val="23"/>
        </w:rPr>
        <w:t>.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065665" w14:textId="0AC4DC1B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Датой оплаты</w:t>
      </w:r>
      <w:r w:rsidR="00924381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считается дата </w:t>
      </w:r>
      <w:r w:rsidR="00355C80" w:rsidRPr="003B51C0">
        <w:rPr>
          <w:rFonts w:ascii="Times New Roman" w:hAnsi="Times New Roman" w:cs="Times New Roman"/>
          <w:sz w:val="23"/>
          <w:szCs w:val="23"/>
        </w:rPr>
        <w:t>поступления</w:t>
      </w:r>
      <w:r w:rsidRPr="003B51C0">
        <w:rPr>
          <w:rFonts w:ascii="Times New Roman" w:hAnsi="Times New Roman" w:cs="Times New Roman"/>
          <w:sz w:val="23"/>
          <w:szCs w:val="23"/>
        </w:rPr>
        <w:t xml:space="preserve"> денежных средств</w:t>
      </w:r>
      <w:r w:rsidR="00924381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355C80" w:rsidRPr="003B51C0">
        <w:rPr>
          <w:rFonts w:ascii="Times New Roman" w:hAnsi="Times New Roman" w:cs="Times New Roman"/>
          <w:sz w:val="23"/>
          <w:szCs w:val="23"/>
        </w:rPr>
        <w:t>на расчетный счет Поставщика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</w:p>
    <w:p w14:paraId="782D5726" w14:textId="753DC16C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Book Antiqua" w:hAnsi="Book Antiqua" w:cs="Book Antiqua"/>
          <w:b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При наличии встречных однородных требований</w:t>
      </w:r>
      <w:r w:rsidR="00F710E3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Стороны вправе произвести взаимозачет путем оформления соответствующего Соглашения.</w:t>
      </w:r>
    </w:p>
    <w:p w14:paraId="5D324385" w14:textId="48316BB4" w:rsidR="00A73B03" w:rsidRPr="003B51C0" w:rsidRDefault="00A73B03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5" w:name="_Hlk112177690"/>
      <w:r w:rsidRPr="003B51C0">
        <w:rPr>
          <w:rFonts w:ascii="Times New Roman" w:hAnsi="Times New Roman" w:cs="Times New Roman"/>
          <w:sz w:val="23"/>
          <w:szCs w:val="23"/>
        </w:rPr>
        <w:t>Цены в коммерческих предложениях и счетах, если не оговорено иное, указаны на условиях самовывоза Покупателем со склада Поставщика с погрузкой в транспорт Покупателя</w:t>
      </w:r>
      <w:r w:rsidR="00BB716C" w:rsidRPr="003B51C0">
        <w:rPr>
          <w:rFonts w:ascii="Times New Roman" w:hAnsi="Times New Roman" w:cs="Times New Roman"/>
          <w:sz w:val="23"/>
          <w:szCs w:val="23"/>
        </w:rPr>
        <w:t xml:space="preserve">, </w:t>
      </w:r>
      <w:r w:rsidRPr="003B51C0">
        <w:rPr>
          <w:rFonts w:ascii="Times New Roman" w:hAnsi="Times New Roman" w:cs="Times New Roman"/>
          <w:sz w:val="23"/>
          <w:szCs w:val="23"/>
        </w:rPr>
        <w:t>имеющего боковую загрузку.</w:t>
      </w:r>
    </w:p>
    <w:p w14:paraId="6944C13C" w14:textId="3D61A4FA" w:rsidR="00A73B03" w:rsidRPr="003B51C0" w:rsidRDefault="00A73B03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Покупатель обязан согласовать возможность и условия погрузки продукции в свой транспорт не имеющий боковой загрузки</w:t>
      </w:r>
      <w:r w:rsidR="00A823E5" w:rsidRPr="003B51C0">
        <w:rPr>
          <w:rFonts w:ascii="Times New Roman" w:hAnsi="Times New Roman" w:cs="Times New Roman"/>
          <w:sz w:val="23"/>
          <w:szCs w:val="23"/>
        </w:rPr>
        <w:t>.</w:t>
      </w:r>
    </w:p>
    <w:bookmarkEnd w:id="5"/>
    <w:p w14:paraId="0124918E" w14:textId="77777777" w:rsidR="00EC4051" w:rsidRPr="003B51C0" w:rsidRDefault="00EC4051" w:rsidP="00250873">
      <w:pPr>
        <w:pStyle w:val="ConsNormal"/>
        <w:widowControl/>
        <w:tabs>
          <w:tab w:val="left" w:pos="1134"/>
        </w:tabs>
        <w:ind w:left="567" w:right="-2" w:firstLine="0"/>
        <w:jc w:val="both"/>
        <w:rPr>
          <w:rFonts w:ascii="Book Antiqua" w:hAnsi="Book Antiqua" w:cs="Book Antiqua"/>
          <w:b/>
          <w:sz w:val="23"/>
          <w:szCs w:val="23"/>
        </w:rPr>
      </w:pPr>
    </w:p>
    <w:p w14:paraId="761ACBD5" w14:textId="77777777" w:rsidR="004A1548" w:rsidRPr="003B51C0" w:rsidRDefault="004A1548">
      <w:pPr>
        <w:pStyle w:val="ConsNormal"/>
        <w:widowControl/>
        <w:numPr>
          <w:ilvl w:val="0"/>
          <w:numId w:val="5"/>
        </w:numPr>
        <w:tabs>
          <w:tab w:val="left" w:pos="426"/>
        </w:tabs>
        <w:spacing w:before="80" w:after="80"/>
        <w:ind w:left="374" w:hanging="374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ИМУЩЕСТВЕННАЯ ОТВЕТСТВЕННОСТЬ И ПОРЯДОК РАЗРЕШЕНИЯ СПОРОВ</w:t>
      </w:r>
    </w:p>
    <w:p w14:paraId="7D0A978C" w14:textId="77777777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Стороны несут имущественную ответственность за неисполнение или ненадлежащее исполнение обязательств по настоящему </w:t>
      </w:r>
      <w:r w:rsidR="00B27301" w:rsidRPr="003B51C0">
        <w:rPr>
          <w:rFonts w:ascii="Times New Roman" w:hAnsi="Times New Roman" w:cs="Times New Roman"/>
          <w:sz w:val="23"/>
          <w:szCs w:val="23"/>
        </w:rPr>
        <w:t>Д</w:t>
      </w:r>
      <w:r w:rsidRPr="003B51C0">
        <w:rPr>
          <w:rFonts w:ascii="Times New Roman" w:hAnsi="Times New Roman" w:cs="Times New Roman"/>
          <w:sz w:val="23"/>
          <w:szCs w:val="23"/>
        </w:rPr>
        <w:t>оговору в соответствии с законодательством РФ.</w:t>
      </w:r>
    </w:p>
    <w:p w14:paraId="1A64C8BA" w14:textId="77777777" w:rsidR="004A1548" w:rsidRPr="003B51C0" w:rsidRDefault="00B92E11" w:rsidP="009504C9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В случае несвоевременной или неполной поставки партии Продукции</w:t>
      </w:r>
      <w:r w:rsidR="009504C9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9504C9" w:rsidRPr="003B51C0">
        <w:rPr>
          <w:rFonts w:ascii="Times New Roman" w:hAnsi="Times New Roman" w:cs="Times New Roman"/>
          <w:sz w:val="23"/>
          <w:szCs w:val="23"/>
        </w:rPr>
        <w:t xml:space="preserve">Покупатель вправе </w:t>
      </w:r>
      <w:r w:rsidR="009504C9" w:rsidRPr="003B51C0">
        <w:rPr>
          <w:rFonts w:ascii="Times New Roman" w:hAnsi="Times New Roman" w:cs="Times New Roman"/>
          <w:color w:val="000000"/>
          <w:sz w:val="23"/>
          <w:szCs w:val="23"/>
        </w:rPr>
        <w:t xml:space="preserve">требовать от Поставщика уплаты пени, </w:t>
      </w:r>
      <w:r w:rsidR="009504C9" w:rsidRPr="003B51C0">
        <w:rPr>
          <w:rFonts w:ascii="Times New Roman" w:hAnsi="Times New Roman" w:cs="Times New Roman"/>
          <w:sz w:val="23"/>
          <w:szCs w:val="23"/>
        </w:rPr>
        <w:t>на основании его письменного требования пени, в размере 0,</w:t>
      </w:r>
      <w:r w:rsidR="00525FA1" w:rsidRPr="003B51C0">
        <w:rPr>
          <w:rFonts w:ascii="Times New Roman" w:hAnsi="Times New Roman" w:cs="Times New Roman"/>
          <w:sz w:val="23"/>
          <w:szCs w:val="23"/>
        </w:rPr>
        <w:t>03</w:t>
      </w:r>
      <w:r w:rsidR="009504C9" w:rsidRPr="003B51C0">
        <w:rPr>
          <w:rFonts w:ascii="Times New Roman" w:hAnsi="Times New Roman" w:cs="Times New Roman"/>
          <w:sz w:val="23"/>
          <w:szCs w:val="23"/>
        </w:rPr>
        <w:t xml:space="preserve">% от стоимости </w:t>
      </w:r>
      <w:r w:rsidR="009504C9" w:rsidRPr="003B51C0">
        <w:rPr>
          <w:rFonts w:ascii="Times New Roman" w:hAnsi="Times New Roman" w:cs="Times New Roman"/>
          <w:color w:val="000000"/>
          <w:sz w:val="23"/>
          <w:szCs w:val="23"/>
        </w:rPr>
        <w:t>недопоставленн</w:t>
      </w:r>
      <w:r w:rsidR="004A1548" w:rsidRPr="003B51C0">
        <w:rPr>
          <w:rFonts w:ascii="Times New Roman" w:hAnsi="Times New Roman" w:cs="Times New Roman"/>
          <w:sz w:val="23"/>
          <w:szCs w:val="23"/>
        </w:rPr>
        <w:t>о</w:t>
      </w:r>
      <w:r w:rsidR="00F710E3" w:rsidRPr="003B51C0">
        <w:rPr>
          <w:rFonts w:ascii="Times New Roman" w:hAnsi="Times New Roman" w:cs="Times New Roman"/>
          <w:sz w:val="23"/>
          <w:szCs w:val="23"/>
        </w:rPr>
        <w:t>й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в срок </w:t>
      </w:r>
      <w:r w:rsidR="00F710E3" w:rsidRPr="003B51C0">
        <w:rPr>
          <w:rFonts w:ascii="Times New Roman" w:hAnsi="Times New Roman" w:cs="Times New Roman"/>
          <w:sz w:val="23"/>
          <w:szCs w:val="23"/>
        </w:rPr>
        <w:t xml:space="preserve">Продукции, </w:t>
      </w:r>
      <w:r w:rsidR="004A1548" w:rsidRPr="003B51C0">
        <w:rPr>
          <w:rFonts w:ascii="Times New Roman" w:hAnsi="Times New Roman" w:cs="Times New Roman"/>
          <w:sz w:val="23"/>
          <w:szCs w:val="23"/>
        </w:rPr>
        <w:t>за каждый</w:t>
      </w:r>
      <w:r w:rsidR="00B27301" w:rsidRPr="003B51C0">
        <w:rPr>
          <w:rFonts w:ascii="Times New Roman" w:hAnsi="Times New Roman" w:cs="Times New Roman"/>
          <w:sz w:val="23"/>
          <w:szCs w:val="23"/>
        </w:rPr>
        <w:t xml:space="preserve"> календарный</w:t>
      </w:r>
      <w:r w:rsidR="004A1548" w:rsidRPr="003B51C0">
        <w:rPr>
          <w:rFonts w:ascii="Times New Roman" w:hAnsi="Times New Roman" w:cs="Times New Roman"/>
          <w:sz w:val="23"/>
          <w:szCs w:val="23"/>
        </w:rPr>
        <w:t xml:space="preserve"> день просрочки, но не более 10% от стоимости</w:t>
      </w:r>
      <w:r w:rsidR="00F710E3" w:rsidRPr="003B51C0">
        <w:rPr>
          <w:rFonts w:ascii="Times New Roman" w:hAnsi="Times New Roman" w:cs="Times New Roman"/>
          <w:sz w:val="23"/>
          <w:szCs w:val="23"/>
        </w:rPr>
        <w:t xml:space="preserve"> не</w:t>
      </w:r>
      <w:r w:rsidR="009504C9" w:rsidRPr="003B51C0">
        <w:rPr>
          <w:rFonts w:ascii="Times New Roman" w:hAnsi="Times New Roman" w:cs="Times New Roman"/>
          <w:sz w:val="23"/>
          <w:szCs w:val="23"/>
        </w:rPr>
        <w:t>до</w:t>
      </w:r>
      <w:r w:rsidR="00F710E3" w:rsidRPr="003B51C0">
        <w:rPr>
          <w:rFonts w:ascii="Times New Roman" w:hAnsi="Times New Roman" w:cs="Times New Roman"/>
          <w:sz w:val="23"/>
          <w:szCs w:val="23"/>
        </w:rPr>
        <w:t>поставленной в срок Продукции</w:t>
      </w:r>
      <w:r w:rsidR="004A1548" w:rsidRPr="003B51C0">
        <w:rPr>
          <w:rFonts w:ascii="Times New Roman" w:hAnsi="Times New Roman" w:cs="Times New Roman"/>
          <w:sz w:val="23"/>
          <w:szCs w:val="23"/>
        </w:rPr>
        <w:t>.</w:t>
      </w:r>
      <w:r w:rsidR="009504C9" w:rsidRPr="003B51C0">
        <w:rPr>
          <w:rFonts w:ascii="Times New Roman" w:hAnsi="Times New Roman" w:cs="Times New Roman"/>
          <w:sz w:val="23"/>
          <w:szCs w:val="23"/>
        </w:rPr>
        <w:t xml:space="preserve"> Требование об уплате пени должно быть оформлено в письменном виде и подписано уполномоченным представителем Покупателя. При отсутствии надлежаще оформленного требования, пени не начисляются и не уплачиваются. Уплата пени не освобождает стороны от выполнения обязательств, вытекающих из настоящего договора.</w:t>
      </w:r>
    </w:p>
    <w:p w14:paraId="27754C95" w14:textId="40802B36" w:rsidR="00B92E11" w:rsidRPr="003B51C0" w:rsidRDefault="009504C9" w:rsidP="00B92E11">
      <w:pPr>
        <w:pStyle w:val="ConsNormal"/>
        <w:widowControl/>
        <w:numPr>
          <w:ilvl w:val="1"/>
          <w:numId w:val="5"/>
        </w:numPr>
        <w:tabs>
          <w:tab w:val="left" w:pos="1134"/>
        </w:tabs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B92E11" w:rsidRPr="003B51C0">
        <w:rPr>
          <w:rFonts w:ascii="Times New Roman" w:hAnsi="Times New Roman" w:cs="Times New Roman"/>
          <w:sz w:val="23"/>
          <w:szCs w:val="23"/>
        </w:rPr>
        <w:t xml:space="preserve">В случае нарушения Покупателем сроков оплаты поставленной Продукции, Поставщик вправе </w:t>
      </w:r>
      <w:r w:rsidR="00B92E11" w:rsidRPr="003B51C0">
        <w:rPr>
          <w:rFonts w:ascii="Times New Roman" w:hAnsi="Times New Roman" w:cs="Times New Roman"/>
          <w:color w:val="000000"/>
          <w:sz w:val="23"/>
          <w:szCs w:val="23"/>
        </w:rPr>
        <w:t>требовать от Покупателя уплаты пени,</w:t>
      </w:r>
      <w:r w:rsidR="00B92E11" w:rsidRPr="003B51C0">
        <w:rPr>
          <w:rFonts w:ascii="Times New Roman" w:hAnsi="Times New Roman" w:cs="Times New Roman"/>
          <w:sz w:val="23"/>
          <w:szCs w:val="23"/>
        </w:rPr>
        <w:t xml:space="preserve"> на основании его письменного требования о пени</w:t>
      </w:r>
      <w:r w:rsidRPr="003B51C0">
        <w:rPr>
          <w:rFonts w:ascii="Times New Roman" w:hAnsi="Times New Roman" w:cs="Times New Roman"/>
          <w:sz w:val="23"/>
          <w:szCs w:val="23"/>
        </w:rPr>
        <w:t>,</w:t>
      </w:r>
      <w:r w:rsidR="00525FA1" w:rsidRPr="003B51C0">
        <w:rPr>
          <w:rFonts w:ascii="Times New Roman" w:hAnsi="Times New Roman" w:cs="Times New Roman"/>
          <w:sz w:val="23"/>
          <w:szCs w:val="23"/>
        </w:rPr>
        <w:t xml:space="preserve"> в размере 0,03</w:t>
      </w:r>
      <w:r w:rsidR="00B92E11" w:rsidRPr="003B51C0">
        <w:rPr>
          <w:rFonts w:ascii="Times New Roman" w:hAnsi="Times New Roman" w:cs="Times New Roman"/>
          <w:sz w:val="23"/>
          <w:szCs w:val="23"/>
        </w:rPr>
        <w:t>% от стоимости неоплаченной части поставленной Продукции за каждый рабочий день просрочки оплаты</w:t>
      </w:r>
      <w:r w:rsidR="00866A42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B92E11" w:rsidRPr="003B51C0">
        <w:rPr>
          <w:rFonts w:ascii="Times New Roman" w:hAnsi="Times New Roman" w:cs="Times New Roman"/>
          <w:sz w:val="23"/>
          <w:szCs w:val="23"/>
        </w:rPr>
        <w:t>от стоимости неоплаченной части поставленной Продукции. Требование об уплате пени должно быть оформлено в письменном виде</w:t>
      </w:r>
      <w:r w:rsidR="002956E1" w:rsidRPr="003B51C0">
        <w:rPr>
          <w:rFonts w:ascii="Times New Roman" w:hAnsi="Times New Roman" w:cs="Times New Roman"/>
          <w:sz w:val="23"/>
          <w:szCs w:val="23"/>
        </w:rPr>
        <w:t>,</w:t>
      </w:r>
      <w:r w:rsidR="00B92E11" w:rsidRPr="003B51C0">
        <w:rPr>
          <w:rFonts w:ascii="Times New Roman" w:hAnsi="Times New Roman" w:cs="Times New Roman"/>
          <w:sz w:val="23"/>
          <w:szCs w:val="23"/>
        </w:rPr>
        <w:t xml:space="preserve"> подписано уполномоченным представителем Поставщика</w:t>
      </w:r>
      <w:r w:rsidR="002956E1" w:rsidRPr="003B51C0">
        <w:rPr>
          <w:rFonts w:ascii="Times New Roman" w:hAnsi="Times New Roman" w:cs="Times New Roman"/>
          <w:sz w:val="23"/>
          <w:szCs w:val="23"/>
        </w:rPr>
        <w:t xml:space="preserve"> и может быть направлено по почте, курьером или на электронную почту По</w:t>
      </w:r>
      <w:r w:rsidR="00715AB8" w:rsidRPr="003B51C0">
        <w:rPr>
          <w:rFonts w:ascii="Times New Roman" w:hAnsi="Times New Roman" w:cs="Times New Roman"/>
          <w:sz w:val="23"/>
          <w:szCs w:val="23"/>
        </w:rPr>
        <w:t>купателя, в т.ч. но не исключительно на адрес электронной почты Покупателя с которого направлялись заказы</w:t>
      </w:r>
      <w:r w:rsidR="00FA56D3" w:rsidRPr="003B51C0">
        <w:rPr>
          <w:rFonts w:ascii="Times New Roman" w:hAnsi="Times New Roman" w:cs="Times New Roman"/>
          <w:sz w:val="23"/>
          <w:szCs w:val="23"/>
        </w:rPr>
        <w:t xml:space="preserve"> и переписка</w:t>
      </w:r>
      <w:r w:rsidR="00715AB8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FA56D3" w:rsidRPr="003B51C0">
        <w:rPr>
          <w:rFonts w:ascii="Times New Roman" w:hAnsi="Times New Roman" w:cs="Times New Roman"/>
          <w:sz w:val="23"/>
          <w:szCs w:val="23"/>
        </w:rPr>
        <w:t>в адрес Поставщика</w:t>
      </w:r>
      <w:r w:rsidR="00B92E11" w:rsidRPr="003B51C0">
        <w:rPr>
          <w:rFonts w:ascii="Times New Roman" w:hAnsi="Times New Roman" w:cs="Times New Roman"/>
          <w:sz w:val="23"/>
          <w:szCs w:val="23"/>
        </w:rPr>
        <w:t>. При отсутствии надлежаще оформленного требования, пени не начисляются и не уплачиваются.</w:t>
      </w:r>
    </w:p>
    <w:p w14:paraId="5A07AEC5" w14:textId="77777777" w:rsidR="004A1548" w:rsidRPr="003B51C0" w:rsidRDefault="004A1548" w:rsidP="00A2752E">
      <w:pPr>
        <w:pStyle w:val="ConsNormal"/>
        <w:widowControl/>
        <w:numPr>
          <w:ilvl w:val="1"/>
          <w:numId w:val="5"/>
        </w:numPr>
        <w:tabs>
          <w:tab w:val="left" w:pos="1070"/>
          <w:tab w:val="left" w:pos="1134"/>
        </w:tabs>
        <w:ind w:left="0" w:right="-2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51C0">
        <w:rPr>
          <w:rFonts w:ascii="Times New Roman" w:hAnsi="Times New Roman" w:cs="Times New Roman"/>
          <w:color w:val="000000"/>
          <w:sz w:val="23"/>
          <w:szCs w:val="23"/>
        </w:rPr>
        <w:t>Уплата неустоек и штрафов</w:t>
      </w:r>
      <w:r w:rsidR="00A2752E" w:rsidRPr="003B51C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B51C0">
        <w:rPr>
          <w:rFonts w:ascii="Times New Roman" w:hAnsi="Times New Roman" w:cs="Times New Roman"/>
          <w:color w:val="000000"/>
          <w:sz w:val="23"/>
          <w:szCs w:val="23"/>
        </w:rPr>
        <w:t xml:space="preserve"> не освобождает виновную Сторону от исполнения нарушенного обязательства. Неустойка может быть рассчитана до даты фактического исполнения нарушенного обязательства.</w:t>
      </w:r>
    </w:p>
    <w:p w14:paraId="57BAF0D9" w14:textId="41D06581" w:rsidR="00972215" w:rsidRPr="003B51C0" w:rsidRDefault="004A1548" w:rsidP="00160467">
      <w:pPr>
        <w:pStyle w:val="ConsNormal"/>
        <w:widowControl/>
        <w:numPr>
          <w:ilvl w:val="1"/>
          <w:numId w:val="5"/>
        </w:numPr>
        <w:tabs>
          <w:tab w:val="left" w:pos="1070"/>
        </w:tabs>
        <w:ind w:left="0" w:right="-2" w:firstLine="567"/>
        <w:jc w:val="both"/>
        <w:rPr>
          <w:rFonts w:ascii="Book Antiqua" w:hAnsi="Book Antiqua" w:cs="Book Antiqua"/>
          <w:b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Если иное не предусмотрено законом,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торона, не исполнившая или ненадлежащим образом исполнившая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</w:t>
      </w:r>
      <w:r w:rsidR="00393DDC" w:rsidRPr="003B51C0">
        <w:rPr>
          <w:rFonts w:ascii="Times New Roman" w:hAnsi="Times New Roman" w:cs="Times New Roman"/>
          <w:sz w:val="23"/>
          <w:szCs w:val="23"/>
        </w:rPr>
        <w:t xml:space="preserve"> подтвержденных соответствующими </w:t>
      </w:r>
      <w:r w:rsidR="00B458E4" w:rsidRPr="003B51C0">
        <w:rPr>
          <w:rFonts w:ascii="Times New Roman" w:hAnsi="Times New Roman" w:cs="Times New Roman"/>
          <w:sz w:val="23"/>
          <w:szCs w:val="23"/>
        </w:rPr>
        <w:t>федеральными или региональными органами власти</w:t>
      </w:r>
      <w:r w:rsidRPr="003B51C0">
        <w:rPr>
          <w:rFonts w:ascii="Times New Roman" w:hAnsi="Times New Roman" w:cs="Times New Roman"/>
          <w:sz w:val="23"/>
          <w:szCs w:val="23"/>
        </w:rPr>
        <w:t xml:space="preserve">. К таким обстоятельствам не относятся, в частности, нарушение обязанностей со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 xml:space="preserve">тороны контрагентов должника, отсутствие у должника необходимых денежных средств. Сторона, ссылающаяся на обстоятельства непреодолимой силы, обязана в </w:t>
      </w:r>
      <w:r w:rsidR="008A1B48" w:rsidRPr="003B51C0">
        <w:rPr>
          <w:rFonts w:ascii="Times New Roman" w:hAnsi="Times New Roman" w:cs="Times New Roman"/>
          <w:sz w:val="23"/>
          <w:szCs w:val="23"/>
        </w:rPr>
        <w:t xml:space="preserve">течение </w:t>
      </w:r>
      <w:r w:rsidR="0032043F" w:rsidRPr="003B51C0">
        <w:rPr>
          <w:rFonts w:ascii="Times New Roman" w:hAnsi="Times New Roman" w:cs="Times New Roman"/>
          <w:sz w:val="23"/>
          <w:szCs w:val="23"/>
        </w:rPr>
        <w:t>7 (Семи)</w:t>
      </w:r>
      <w:r w:rsidR="008A1B48" w:rsidRPr="003B51C0">
        <w:rPr>
          <w:rFonts w:ascii="Times New Roman" w:hAnsi="Times New Roman" w:cs="Times New Roman"/>
          <w:sz w:val="23"/>
          <w:szCs w:val="23"/>
        </w:rPr>
        <w:t xml:space="preserve"> календарных дней </w:t>
      </w:r>
      <w:r w:rsidR="00381D9D" w:rsidRPr="003B51C0">
        <w:rPr>
          <w:rFonts w:ascii="Times New Roman" w:hAnsi="Times New Roman" w:cs="Times New Roman"/>
          <w:sz w:val="23"/>
          <w:szCs w:val="23"/>
        </w:rPr>
        <w:t xml:space="preserve">известить о возникновении </w:t>
      </w:r>
      <w:r w:rsidRPr="003B51C0">
        <w:rPr>
          <w:rFonts w:ascii="Times New Roman" w:hAnsi="Times New Roman" w:cs="Times New Roman"/>
          <w:sz w:val="23"/>
          <w:szCs w:val="23"/>
        </w:rPr>
        <w:t>этих обстоятельств друг</w:t>
      </w:r>
      <w:r w:rsidR="00924381" w:rsidRPr="003B51C0">
        <w:rPr>
          <w:rFonts w:ascii="Times New Roman" w:hAnsi="Times New Roman" w:cs="Times New Roman"/>
          <w:sz w:val="23"/>
          <w:szCs w:val="23"/>
        </w:rPr>
        <w:t>ую</w:t>
      </w:r>
      <w:r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</w:t>
      </w:r>
      <w:r w:rsidR="00924381" w:rsidRPr="003B51C0">
        <w:rPr>
          <w:rFonts w:ascii="Times New Roman" w:hAnsi="Times New Roman" w:cs="Times New Roman"/>
          <w:sz w:val="23"/>
          <w:szCs w:val="23"/>
        </w:rPr>
        <w:t>у</w:t>
      </w:r>
      <w:r w:rsidRPr="003B51C0">
        <w:rPr>
          <w:rFonts w:ascii="Times New Roman" w:hAnsi="Times New Roman" w:cs="Times New Roman"/>
          <w:sz w:val="23"/>
          <w:szCs w:val="23"/>
        </w:rPr>
        <w:t>.</w:t>
      </w:r>
    </w:p>
    <w:p w14:paraId="73C88FB5" w14:textId="39B6A886" w:rsidR="004A1548" w:rsidRPr="003B51C0" w:rsidRDefault="00206816" w:rsidP="00972215">
      <w:pPr>
        <w:pStyle w:val="ConsNormal"/>
        <w:widowControl/>
        <w:tabs>
          <w:tab w:val="left" w:pos="1070"/>
        </w:tabs>
        <w:ind w:left="567" w:right="-2" w:firstLine="0"/>
        <w:jc w:val="both"/>
        <w:rPr>
          <w:rFonts w:ascii="Book Antiqua" w:hAnsi="Book Antiqua" w:cs="Book Antiqua"/>
          <w:b/>
          <w:sz w:val="23"/>
          <w:szCs w:val="23"/>
        </w:rPr>
      </w:pPr>
      <w:r w:rsidRPr="003B51C0">
        <w:rPr>
          <w:rFonts w:ascii="Times New Roman" w:hAnsi="Times New Roman" w:cs="Times New Roman"/>
          <w:sz w:val="22"/>
          <w:szCs w:val="22"/>
        </w:rPr>
        <w:br/>
      </w:r>
    </w:p>
    <w:p w14:paraId="703E1247" w14:textId="77777777" w:rsidR="004A1548" w:rsidRPr="003B51C0" w:rsidRDefault="004A1548">
      <w:pPr>
        <w:pStyle w:val="ConsNormal"/>
        <w:widowControl/>
        <w:numPr>
          <w:ilvl w:val="0"/>
          <w:numId w:val="5"/>
        </w:numPr>
        <w:tabs>
          <w:tab w:val="left" w:pos="1134"/>
        </w:tabs>
        <w:spacing w:before="80" w:after="80"/>
        <w:ind w:left="374" w:hanging="374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РАЗРЕШЕНИЕ СПОРОВ</w:t>
      </w:r>
    </w:p>
    <w:p w14:paraId="185033FE" w14:textId="77777777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070"/>
        </w:tabs>
        <w:ind w:left="0" w:right="-2" w:firstLine="567"/>
        <w:jc w:val="both"/>
        <w:rPr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До предъявления иска, вытекающего из </w:t>
      </w:r>
      <w:r w:rsidR="00B27301" w:rsidRPr="003B51C0">
        <w:rPr>
          <w:rFonts w:ascii="Times New Roman" w:hAnsi="Times New Roman" w:cs="Times New Roman"/>
          <w:sz w:val="23"/>
          <w:szCs w:val="23"/>
        </w:rPr>
        <w:t xml:space="preserve">настоящего </w:t>
      </w:r>
      <w:r w:rsidRPr="003B51C0">
        <w:rPr>
          <w:rFonts w:ascii="Times New Roman" w:hAnsi="Times New Roman" w:cs="Times New Roman"/>
          <w:sz w:val="23"/>
          <w:szCs w:val="23"/>
        </w:rPr>
        <w:t xml:space="preserve">Договора,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 xml:space="preserve">торона, считающая, что ее права нарушены (далее - заинтересованная сторона), обязана направить другой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 xml:space="preserve">тороне письменную претензию. Претензия должна содержать требования заинтересованной стороны и их обоснование с указанием нарушенных другой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 xml:space="preserve">тороной норм законодательства и (или) условий Договора. </w:t>
      </w:r>
    </w:p>
    <w:p w14:paraId="57E75709" w14:textId="77777777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070"/>
        </w:tabs>
        <w:ind w:left="0" w:right="-2" w:firstLine="567"/>
        <w:jc w:val="both"/>
        <w:rPr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Претензия направляется по электронной почте, адрес которой указан в разделе 8 настоящего </w:t>
      </w:r>
      <w:r w:rsidR="00B27301" w:rsidRPr="003B51C0">
        <w:rPr>
          <w:rFonts w:ascii="Times New Roman" w:hAnsi="Times New Roman" w:cs="Times New Roman"/>
          <w:sz w:val="23"/>
          <w:szCs w:val="23"/>
        </w:rPr>
        <w:t>Д</w:t>
      </w:r>
      <w:r w:rsidRPr="003B51C0">
        <w:rPr>
          <w:rFonts w:ascii="Times New Roman" w:hAnsi="Times New Roman" w:cs="Times New Roman"/>
          <w:sz w:val="23"/>
          <w:szCs w:val="23"/>
        </w:rPr>
        <w:t xml:space="preserve">оговора. </w:t>
      </w:r>
    </w:p>
    <w:p w14:paraId="6102E436" w14:textId="3C2F7BA1" w:rsidR="004A1548" w:rsidRPr="003B51C0" w:rsidRDefault="004A1548">
      <w:pPr>
        <w:pStyle w:val="ConsNormal"/>
        <w:widowControl/>
        <w:numPr>
          <w:ilvl w:val="1"/>
          <w:numId w:val="5"/>
        </w:numPr>
        <w:tabs>
          <w:tab w:val="left" w:pos="1070"/>
        </w:tabs>
        <w:ind w:left="0" w:right="-2" w:firstLine="567"/>
        <w:jc w:val="both"/>
        <w:rPr>
          <w:rFonts w:ascii="Book Antiqua" w:hAnsi="Book Antiqua" w:cs="Book Antiqua"/>
          <w:b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lastRenderedPageBreak/>
        <w:t xml:space="preserve">Сторона, в </w:t>
      </w:r>
      <w:r w:rsidR="00924381" w:rsidRPr="003B51C0">
        <w:rPr>
          <w:rFonts w:ascii="Times New Roman" w:hAnsi="Times New Roman" w:cs="Times New Roman"/>
          <w:sz w:val="23"/>
          <w:szCs w:val="23"/>
        </w:rPr>
        <w:t xml:space="preserve">адрес </w:t>
      </w:r>
      <w:r w:rsidRPr="003B51C0">
        <w:rPr>
          <w:rFonts w:ascii="Times New Roman" w:hAnsi="Times New Roman" w:cs="Times New Roman"/>
          <w:sz w:val="23"/>
          <w:szCs w:val="23"/>
        </w:rPr>
        <w:t xml:space="preserve">которой была направлена претензия, обязана ее рассмотреть и направить письменный мотивированный ответ другой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тороне</w:t>
      </w:r>
      <w:r w:rsidR="00924381" w:rsidRPr="003B51C0">
        <w:rPr>
          <w:rFonts w:ascii="Times New Roman" w:hAnsi="Times New Roman" w:cs="Times New Roman"/>
          <w:sz w:val="23"/>
          <w:szCs w:val="23"/>
        </w:rPr>
        <w:t>,</w:t>
      </w:r>
      <w:r w:rsidR="005E723A" w:rsidRPr="003B51C0">
        <w:rPr>
          <w:rFonts w:ascii="Times New Roman" w:hAnsi="Times New Roman" w:cs="Times New Roman"/>
          <w:sz w:val="23"/>
          <w:szCs w:val="23"/>
        </w:rPr>
        <w:t xml:space="preserve"> в течение </w:t>
      </w:r>
      <w:r w:rsidR="00A80B57" w:rsidRPr="003B51C0">
        <w:rPr>
          <w:rFonts w:ascii="Times New Roman" w:hAnsi="Times New Roman" w:cs="Times New Roman"/>
          <w:sz w:val="23"/>
          <w:szCs w:val="23"/>
        </w:rPr>
        <w:t>10</w:t>
      </w:r>
      <w:r w:rsidRPr="003B51C0">
        <w:rPr>
          <w:rFonts w:ascii="Times New Roman" w:hAnsi="Times New Roman" w:cs="Times New Roman"/>
          <w:sz w:val="23"/>
          <w:szCs w:val="23"/>
        </w:rPr>
        <w:t xml:space="preserve"> (</w:t>
      </w:r>
      <w:r w:rsidR="00A80B57" w:rsidRPr="003B51C0">
        <w:rPr>
          <w:rFonts w:ascii="Times New Roman" w:hAnsi="Times New Roman" w:cs="Times New Roman"/>
          <w:sz w:val="23"/>
          <w:szCs w:val="23"/>
        </w:rPr>
        <w:t>Десяти</w:t>
      </w:r>
      <w:r w:rsidRPr="003B51C0">
        <w:rPr>
          <w:rFonts w:ascii="Times New Roman" w:hAnsi="Times New Roman" w:cs="Times New Roman"/>
          <w:sz w:val="23"/>
          <w:szCs w:val="23"/>
        </w:rPr>
        <w:t xml:space="preserve">) </w:t>
      </w:r>
      <w:r w:rsidR="00A80B57" w:rsidRPr="003B51C0">
        <w:rPr>
          <w:rFonts w:ascii="Times New Roman" w:hAnsi="Times New Roman" w:cs="Times New Roman"/>
          <w:sz w:val="23"/>
          <w:szCs w:val="23"/>
        </w:rPr>
        <w:t xml:space="preserve">календарных </w:t>
      </w:r>
      <w:r w:rsidRPr="003B51C0">
        <w:rPr>
          <w:rFonts w:ascii="Times New Roman" w:hAnsi="Times New Roman" w:cs="Times New Roman"/>
          <w:sz w:val="23"/>
          <w:szCs w:val="23"/>
        </w:rPr>
        <w:t xml:space="preserve">дней с момента получения претензии заинтересованной стороной. В случае неполучения ответа </w:t>
      </w:r>
      <w:r w:rsidR="00924381" w:rsidRPr="003B51C0">
        <w:rPr>
          <w:rFonts w:ascii="Times New Roman" w:hAnsi="Times New Roman" w:cs="Times New Roman"/>
          <w:sz w:val="23"/>
          <w:szCs w:val="23"/>
        </w:rPr>
        <w:t xml:space="preserve">на претензию </w:t>
      </w:r>
      <w:r w:rsidRPr="003B51C0">
        <w:rPr>
          <w:rFonts w:ascii="Times New Roman" w:hAnsi="Times New Roman" w:cs="Times New Roman"/>
          <w:sz w:val="23"/>
          <w:szCs w:val="23"/>
        </w:rPr>
        <w:t>в указанный срок</w:t>
      </w:r>
      <w:r w:rsidR="00A2752E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либо несогласия с ответом</w:t>
      </w:r>
      <w:r w:rsidR="00A2752E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заинтересованная сторона вправе о</w:t>
      </w:r>
      <w:r w:rsidR="005E723A" w:rsidRPr="003B51C0">
        <w:rPr>
          <w:rFonts w:ascii="Times New Roman" w:hAnsi="Times New Roman" w:cs="Times New Roman"/>
          <w:sz w:val="23"/>
          <w:szCs w:val="23"/>
        </w:rPr>
        <w:t xml:space="preserve">братиться в Арбитражный суд </w:t>
      </w:r>
      <w:proofErr w:type="spellStart"/>
      <w:r w:rsidR="00032B7F" w:rsidRPr="003B51C0">
        <w:rPr>
          <w:rFonts w:ascii="Times New Roman" w:hAnsi="Times New Roman" w:cs="Times New Roman"/>
          <w:sz w:val="23"/>
          <w:szCs w:val="23"/>
        </w:rPr>
        <w:t>г.</w:t>
      </w:r>
      <w:r w:rsidR="00B27301" w:rsidRPr="003B51C0">
        <w:rPr>
          <w:rFonts w:ascii="Times New Roman" w:hAnsi="Times New Roman" w:cs="Times New Roman"/>
          <w:sz w:val="23"/>
          <w:szCs w:val="23"/>
        </w:rPr>
        <w:t>Москвы</w:t>
      </w:r>
      <w:proofErr w:type="spellEnd"/>
      <w:r w:rsidRPr="003B51C0">
        <w:rPr>
          <w:rFonts w:ascii="Times New Roman" w:hAnsi="Times New Roman" w:cs="Times New Roman"/>
          <w:sz w:val="23"/>
          <w:szCs w:val="23"/>
        </w:rPr>
        <w:t>.</w:t>
      </w:r>
    </w:p>
    <w:p w14:paraId="179C06BB" w14:textId="77777777" w:rsidR="00972215" w:rsidRPr="003B51C0" w:rsidRDefault="00972215" w:rsidP="00972215">
      <w:pPr>
        <w:pStyle w:val="ConsNormal"/>
        <w:widowControl/>
        <w:tabs>
          <w:tab w:val="left" w:pos="1070"/>
        </w:tabs>
        <w:ind w:left="567" w:right="-2" w:firstLine="0"/>
        <w:jc w:val="both"/>
        <w:rPr>
          <w:rFonts w:ascii="Book Antiqua" w:hAnsi="Book Antiqua" w:cs="Book Antiqua"/>
          <w:b/>
          <w:sz w:val="23"/>
          <w:szCs w:val="23"/>
        </w:rPr>
      </w:pPr>
    </w:p>
    <w:p w14:paraId="793B129A" w14:textId="77777777" w:rsidR="004A1548" w:rsidRPr="003B51C0" w:rsidRDefault="004A1548">
      <w:pPr>
        <w:pStyle w:val="ConsNormal"/>
        <w:widowControl/>
        <w:numPr>
          <w:ilvl w:val="0"/>
          <w:numId w:val="5"/>
        </w:numPr>
        <w:spacing w:before="80" w:after="80"/>
        <w:jc w:val="center"/>
        <w:rPr>
          <w:rFonts w:ascii="Times New Roman" w:hAnsi="Times New Roman" w:cs="Times New Roman"/>
          <w:sz w:val="22"/>
          <w:szCs w:val="22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ЗАКЛЮЧИТЕЛЬНЫЕ УСЛОВИЯ</w:t>
      </w:r>
    </w:p>
    <w:p w14:paraId="6A458DF6" w14:textId="77777777" w:rsidR="004A1548" w:rsidRPr="003B51C0" w:rsidRDefault="004A1548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Внесение изменений в </w:t>
      </w:r>
      <w:r w:rsidR="00B27301" w:rsidRPr="003B51C0">
        <w:rPr>
          <w:rFonts w:ascii="Times New Roman" w:hAnsi="Times New Roman" w:cs="Times New Roman"/>
          <w:sz w:val="23"/>
          <w:szCs w:val="23"/>
        </w:rPr>
        <w:t>настоящий Д</w:t>
      </w:r>
      <w:r w:rsidRPr="003B51C0">
        <w:rPr>
          <w:rFonts w:ascii="Times New Roman" w:hAnsi="Times New Roman" w:cs="Times New Roman"/>
          <w:sz w:val="23"/>
          <w:szCs w:val="23"/>
        </w:rPr>
        <w:t xml:space="preserve">оговор осуществляется путем подписания Сторонами дополнительного соглашения к </w:t>
      </w:r>
      <w:r w:rsidR="00B27301" w:rsidRPr="003B51C0">
        <w:rPr>
          <w:rFonts w:ascii="Times New Roman" w:hAnsi="Times New Roman" w:cs="Times New Roman"/>
          <w:sz w:val="23"/>
          <w:szCs w:val="23"/>
        </w:rPr>
        <w:t>настоящему Д</w:t>
      </w:r>
      <w:r w:rsidRPr="003B51C0">
        <w:rPr>
          <w:rFonts w:ascii="Times New Roman" w:hAnsi="Times New Roman" w:cs="Times New Roman"/>
          <w:sz w:val="23"/>
          <w:szCs w:val="23"/>
        </w:rPr>
        <w:t>оговору.</w:t>
      </w:r>
    </w:p>
    <w:p w14:paraId="0964057D" w14:textId="77777777" w:rsidR="004A1548" w:rsidRPr="003B51C0" w:rsidRDefault="004A1548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Все приложения, дополнительные соглашения, спецификации являются неотъемлемой частью </w:t>
      </w:r>
      <w:r w:rsidR="00B27301" w:rsidRPr="003B51C0">
        <w:rPr>
          <w:rFonts w:ascii="Times New Roman" w:hAnsi="Times New Roman" w:cs="Times New Roman"/>
          <w:sz w:val="23"/>
          <w:szCs w:val="23"/>
        </w:rPr>
        <w:t>настоящего Д</w:t>
      </w:r>
      <w:r w:rsidRPr="003B51C0">
        <w:rPr>
          <w:rFonts w:ascii="Times New Roman" w:hAnsi="Times New Roman" w:cs="Times New Roman"/>
          <w:sz w:val="23"/>
          <w:szCs w:val="23"/>
        </w:rPr>
        <w:t xml:space="preserve">оговора при условии, что они совершены в письменной форме и подписаны уполномоченными на то представителями обеих Сторон. При этом уполномоченными представителями Сторон являются лица, действующие на основании Устава соответствующей Стороны, а также лица, действующие на основании надлежащим образом оформленной доверенности. </w:t>
      </w:r>
    </w:p>
    <w:p w14:paraId="5D334E32" w14:textId="77777777" w:rsidR="004A1548" w:rsidRPr="003B51C0" w:rsidRDefault="004A1548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Заверение любого из перечисленных выше документов печатью Стороны подтверждает, что документ подписан уполномоченным лицом Стороны, и Сторона не может ссылаться в будущем на отсутствие полномочий у лица, подписавшего такой документ, как основание для освобождения ее от обязательств.</w:t>
      </w:r>
    </w:p>
    <w:p w14:paraId="144BC070" w14:textId="77777777" w:rsidR="004A1548" w:rsidRPr="003B51C0" w:rsidRDefault="004A1548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Настоящий Договор выражает все договорные условия и понимание между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торонами в отношении всех упомянутых здесь вопросов, при этом все предыдущие обсуждения и переписка, если таковые имелись, теряют силу с даты подписания настоящего Договора.</w:t>
      </w:r>
    </w:p>
    <w:p w14:paraId="39224E39" w14:textId="1CEC10EE" w:rsidR="004A1548" w:rsidRPr="003B51C0" w:rsidRDefault="004A1548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 момента его подписания и действует </w:t>
      </w:r>
      <w:r w:rsidR="00525FA1" w:rsidRPr="003B51C0">
        <w:rPr>
          <w:rFonts w:ascii="Times New Roman" w:hAnsi="Times New Roman" w:cs="Times New Roman"/>
          <w:sz w:val="23"/>
          <w:szCs w:val="23"/>
        </w:rPr>
        <w:t>п</w:t>
      </w:r>
      <w:r w:rsidRPr="003B51C0">
        <w:rPr>
          <w:rFonts w:ascii="Times New Roman" w:hAnsi="Times New Roman" w:cs="Times New Roman"/>
          <w:sz w:val="23"/>
          <w:szCs w:val="23"/>
        </w:rPr>
        <w:t>о</w:t>
      </w:r>
      <w:r w:rsidR="00367AD9" w:rsidRPr="003B51C0">
        <w:rPr>
          <w:rFonts w:ascii="Times New Roman" w:hAnsi="Times New Roman" w:cs="Times New Roman"/>
          <w:sz w:val="23"/>
          <w:szCs w:val="23"/>
          <w:lang w:eastAsia="ru-RU"/>
        </w:rPr>
        <w:t xml:space="preserve"> 31 декабря </w:t>
      </w:r>
      <w:r w:rsidRPr="003B51C0">
        <w:rPr>
          <w:rFonts w:ascii="Times New Roman" w:hAnsi="Times New Roman" w:cs="Times New Roman"/>
          <w:sz w:val="23"/>
          <w:szCs w:val="23"/>
        </w:rPr>
        <w:t>года</w:t>
      </w:r>
      <w:r w:rsidR="00287E64" w:rsidRPr="003B51C0">
        <w:rPr>
          <w:rFonts w:ascii="Times New Roman" w:hAnsi="Times New Roman" w:cs="Times New Roman"/>
          <w:sz w:val="23"/>
          <w:szCs w:val="23"/>
        </w:rPr>
        <w:t xml:space="preserve"> заключения договора</w:t>
      </w:r>
      <w:r w:rsidRPr="003B51C0">
        <w:rPr>
          <w:rFonts w:ascii="Times New Roman" w:hAnsi="Times New Roman" w:cs="Times New Roman"/>
          <w:sz w:val="23"/>
          <w:szCs w:val="23"/>
        </w:rPr>
        <w:t xml:space="preserve">, после чего Договор автоматически пролонгируется на каждый следующий календарный год при отсутствии заявления о его прекращении одной из Сторон, передаваемого другой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>тороне в письменном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виде,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не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позднее,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чем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за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30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B27301" w:rsidRPr="003B51C0">
        <w:rPr>
          <w:rFonts w:ascii="Times New Roman" w:hAnsi="Times New Roman" w:cs="Times New Roman"/>
          <w:sz w:val="23"/>
          <w:szCs w:val="23"/>
        </w:rPr>
        <w:t>(Тридцать)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дней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до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даты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истечения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текущего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Pr="003B51C0">
        <w:rPr>
          <w:rFonts w:ascii="Times New Roman" w:hAnsi="Times New Roman" w:cs="Times New Roman"/>
          <w:sz w:val="23"/>
          <w:szCs w:val="23"/>
        </w:rPr>
        <w:t>годового срока действия </w:t>
      </w:r>
      <w:r w:rsidR="00B27301" w:rsidRPr="003B51C0">
        <w:rPr>
          <w:rFonts w:ascii="Times New Roman" w:hAnsi="Times New Roman" w:cs="Times New Roman"/>
          <w:sz w:val="23"/>
          <w:szCs w:val="23"/>
        </w:rPr>
        <w:t>настоящего Д</w:t>
      </w:r>
      <w:r w:rsidRPr="003B51C0">
        <w:rPr>
          <w:rFonts w:ascii="Times New Roman" w:hAnsi="Times New Roman" w:cs="Times New Roman"/>
          <w:sz w:val="23"/>
          <w:szCs w:val="23"/>
        </w:rPr>
        <w:t>оговора.</w:t>
      </w:r>
      <w:r w:rsidR="00E849DB" w:rsidRPr="003B51C0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с компанией Семь треугольников</w:t>
      </w:r>
    </w:p>
    <w:p w14:paraId="741FA9C2" w14:textId="77777777" w:rsidR="004A1548" w:rsidRPr="003B51C0" w:rsidRDefault="004A1548" w:rsidP="006D2329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Окончание срока действия </w:t>
      </w:r>
      <w:r w:rsidR="00B27301" w:rsidRPr="003B51C0">
        <w:rPr>
          <w:rFonts w:ascii="Times New Roman" w:hAnsi="Times New Roman" w:cs="Times New Roman"/>
          <w:sz w:val="23"/>
          <w:szCs w:val="23"/>
        </w:rPr>
        <w:t>настоящего Д</w:t>
      </w:r>
      <w:r w:rsidRPr="003B51C0">
        <w:rPr>
          <w:rFonts w:ascii="Times New Roman" w:hAnsi="Times New Roman" w:cs="Times New Roman"/>
          <w:sz w:val="23"/>
          <w:szCs w:val="23"/>
        </w:rPr>
        <w:t xml:space="preserve">оговора не освобождает Стороны от выполнения обязательств по </w:t>
      </w:r>
      <w:r w:rsidR="00B27301" w:rsidRPr="003B51C0">
        <w:rPr>
          <w:rFonts w:ascii="Times New Roman" w:hAnsi="Times New Roman" w:cs="Times New Roman"/>
          <w:sz w:val="23"/>
          <w:szCs w:val="23"/>
        </w:rPr>
        <w:t>настоящему Д</w:t>
      </w:r>
      <w:r w:rsidRPr="003B51C0">
        <w:rPr>
          <w:rFonts w:ascii="Times New Roman" w:hAnsi="Times New Roman" w:cs="Times New Roman"/>
          <w:sz w:val="23"/>
          <w:szCs w:val="23"/>
        </w:rPr>
        <w:t xml:space="preserve">оговору и ответственности за его нарушение.       </w:t>
      </w:r>
    </w:p>
    <w:p w14:paraId="7DC07B7F" w14:textId="22C9179F" w:rsidR="004A1548" w:rsidRPr="003B51C0" w:rsidRDefault="004A1548" w:rsidP="006D2329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Стороны установили, что настоящий Договор, а также все изменения и дополнения могут быть заключены по факсимильной связи или с использованием электронной почты, а также документы</w:t>
      </w:r>
      <w:r w:rsidR="00B27301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которыми они будут обмениваться в процессе заключения и исполнения настоящего Договора, переданные по факсимильной связи</w:t>
      </w:r>
      <w:r w:rsidR="00A2752E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либо переданные посредством электронной почты</w:t>
      </w:r>
      <w:r w:rsidR="00972215" w:rsidRPr="003B51C0">
        <w:rPr>
          <w:rFonts w:ascii="Times New Roman" w:hAnsi="Times New Roman" w:cs="Times New Roman"/>
          <w:sz w:val="23"/>
          <w:szCs w:val="23"/>
        </w:rPr>
        <w:t xml:space="preserve"> отправленной с адресов указанных в настоящем договоре</w:t>
      </w:r>
      <w:r w:rsidRPr="003B51C0">
        <w:rPr>
          <w:rFonts w:ascii="Times New Roman" w:hAnsi="Times New Roman" w:cs="Times New Roman"/>
          <w:sz w:val="23"/>
          <w:szCs w:val="23"/>
        </w:rPr>
        <w:t xml:space="preserve"> (при отправке документа, электронное письмо должно содержать электронный образ передаваемого документа в виде прикрепленного графического файла формата, например «pdf»), признаются имеющими силу оригиналов и являются основанием для выполнения </w:t>
      </w:r>
      <w:r w:rsidR="00B27301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 xml:space="preserve">торонами обязательств по настоящему </w:t>
      </w:r>
      <w:r w:rsidR="00B27301" w:rsidRPr="003B51C0">
        <w:rPr>
          <w:rFonts w:ascii="Times New Roman" w:hAnsi="Times New Roman" w:cs="Times New Roman"/>
          <w:sz w:val="23"/>
          <w:szCs w:val="23"/>
        </w:rPr>
        <w:t>Д</w:t>
      </w:r>
      <w:r w:rsidRPr="003B51C0">
        <w:rPr>
          <w:rFonts w:ascii="Times New Roman" w:hAnsi="Times New Roman" w:cs="Times New Roman"/>
          <w:sz w:val="23"/>
          <w:szCs w:val="23"/>
        </w:rPr>
        <w:t>оговору</w:t>
      </w:r>
      <w:r w:rsidR="00A2752E" w:rsidRPr="003B51C0">
        <w:rPr>
          <w:rFonts w:ascii="Times New Roman" w:hAnsi="Times New Roman" w:cs="Times New Roman"/>
          <w:sz w:val="23"/>
          <w:szCs w:val="23"/>
        </w:rPr>
        <w:t>,</w:t>
      </w:r>
      <w:r w:rsidRPr="003B51C0">
        <w:rPr>
          <w:rFonts w:ascii="Times New Roman" w:hAnsi="Times New Roman" w:cs="Times New Roman"/>
          <w:sz w:val="23"/>
          <w:szCs w:val="23"/>
        </w:rPr>
        <w:t xml:space="preserve"> с последующей передачей оригиналов этих документов.</w:t>
      </w:r>
    </w:p>
    <w:p w14:paraId="799D2FFD" w14:textId="49229025" w:rsidR="004A1548" w:rsidRPr="003B51C0" w:rsidRDefault="004A1548" w:rsidP="006D2329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Стороны   </w:t>
      </w:r>
      <w:r w:rsidR="003B3BED" w:rsidRPr="003B51C0">
        <w:rPr>
          <w:rFonts w:ascii="Times New Roman" w:hAnsi="Times New Roman" w:cs="Times New Roman"/>
          <w:sz w:val="23"/>
          <w:szCs w:val="23"/>
        </w:rPr>
        <w:t>устанавливают, что</w:t>
      </w:r>
      <w:r w:rsidR="00032B7F" w:rsidRPr="003B51C0">
        <w:rPr>
          <w:rFonts w:ascii="Times New Roman" w:hAnsi="Times New Roman" w:cs="Times New Roman"/>
          <w:sz w:val="23"/>
          <w:szCs w:val="23"/>
        </w:rPr>
        <w:t xml:space="preserve"> </w:t>
      </w:r>
      <w:r w:rsidR="005E723A" w:rsidRPr="003B51C0">
        <w:rPr>
          <w:rFonts w:ascii="Times New Roman" w:hAnsi="Times New Roman" w:cs="Times New Roman"/>
          <w:sz w:val="23"/>
          <w:szCs w:val="23"/>
        </w:rPr>
        <w:t xml:space="preserve">могут </w:t>
      </w:r>
      <w:r w:rsidRPr="003B51C0">
        <w:rPr>
          <w:rFonts w:ascii="Times New Roman" w:hAnsi="Times New Roman" w:cs="Times New Roman"/>
          <w:sz w:val="23"/>
          <w:szCs w:val="23"/>
        </w:rPr>
        <w:t>использовать факсимильное воспроизведение подписей на следующих документах: деловых письмах</w:t>
      </w:r>
      <w:r w:rsidR="000E2257" w:rsidRPr="003B51C0">
        <w:rPr>
          <w:rFonts w:ascii="Times New Roman" w:hAnsi="Times New Roman" w:cs="Times New Roman"/>
          <w:sz w:val="23"/>
          <w:szCs w:val="23"/>
        </w:rPr>
        <w:t xml:space="preserve">, коммерческих предложениях, счетах. </w:t>
      </w:r>
      <w:r w:rsidRPr="003B51C0">
        <w:rPr>
          <w:rFonts w:ascii="Times New Roman" w:hAnsi="Times New Roman" w:cs="Times New Roman"/>
          <w:sz w:val="23"/>
          <w:szCs w:val="23"/>
        </w:rPr>
        <w:t>При этом факсимильная подпись будет иметь такую же силу, как и подлинная подпись уполномоченного лица.</w:t>
      </w:r>
    </w:p>
    <w:p w14:paraId="1E46F7DF" w14:textId="77777777" w:rsidR="004A1548" w:rsidRPr="003B51C0" w:rsidRDefault="004A1548" w:rsidP="006D2329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 xml:space="preserve">Во всем остальном, не предусмотрено настоящим Договором, </w:t>
      </w:r>
      <w:r w:rsidR="005B3509" w:rsidRPr="003B51C0">
        <w:rPr>
          <w:rFonts w:ascii="Times New Roman" w:hAnsi="Times New Roman" w:cs="Times New Roman"/>
          <w:sz w:val="23"/>
          <w:szCs w:val="23"/>
        </w:rPr>
        <w:t>С</w:t>
      </w:r>
      <w:r w:rsidRPr="003B51C0">
        <w:rPr>
          <w:rFonts w:ascii="Times New Roman" w:hAnsi="Times New Roman" w:cs="Times New Roman"/>
          <w:sz w:val="23"/>
          <w:szCs w:val="23"/>
        </w:rPr>
        <w:t xml:space="preserve">тороны будут руководствоваться </w:t>
      </w:r>
      <w:r w:rsidR="005B3509" w:rsidRPr="003B51C0">
        <w:rPr>
          <w:rFonts w:ascii="Times New Roman" w:hAnsi="Times New Roman" w:cs="Times New Roman"/>
          <w:sz w:val="23"/>
          <w:szCs w:val="23"/>
        </w:rPr>
        <w:t xml:space="preserve">действующим </w:t>
      </w:r>
      <w:r w:rsidRPr="003B51C0">
        <w:rPr>
          <w:rFonts w:ascii="Times New Roman" w:hAnsi="Times New Roman" w:cs="Times New Roman"/>
          <w:sz w:val="23"/>
          <w:szCs w:val="23"/>
        </w:rPr>
        <w:t>законодательством РФ.</w:t>
      </w:r>
    </w:p>
    <w:p w14:paraId="239FDC56" w14:textId="76D9BCF6" w:rsidR="005B3509" w:rsidRPr="003B51C0" w:rsidRDefault="005B3509" w:rsidP="006D2329">
      <w:pPr>
        <w:pStyle w:val="ConsNormal"/>
        <w:widowControl/>
        <w:numPr>
          <w:ilvl w:val="1"/>
          <w:numId w:val="5"/>
        </w:numPr>
        <w:ind w:left="0" w:right="-2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B51C0">
        <w:rPr>
          <w:rFonts w:ascii="Times New Roman" w:hAnsi="Times New Roman" w:cs="Times New Roman"/>
          <w:sz w:val="23"/>
          <w:szCs w:val="23"/>
        </w:rPr>
        <w:t>Настоящий договор заключен в двух экземплярах, имеющих одинаковую юридическую силу, по одному для каждой Стороны.</w:t>
      </w:r>
    </w:p>
    <w:p w14:paraId="30F93A15" w14:textId="77777777" w:rsidR="000E2257" w:rsidRPr="003B51C0" w:rsidRDefault="000E2257" w:rsidP="000E2257">
      <w:pPr>
        <w:pStyle w:val="ConsNormal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14:paraId="659E50DD" w14:textId="3A7655E3" w:rsidR="004A1548" w:rsidRPr="003B51C0" w:rsidRDefault="004A1548">
      <w:pPr>
        <w:pStyle w:val="ConsNormal"/>
        <w:widowControl/>
        <w:numPr>
          <w:ilvl w:val="0"/>
          <w:numId w:val="5"/>
        </w:numPr>
        <w:spacing w:before="80" w:after="80"/>
        <w:ind w:right="-765"/>
        <w:jc w:val="center"/>
        <w:rPr>
          <w:rFonts w:ascii="Book Antiqua" w:hAnsi="Book Antiqua" w:cs="Book Antiqua"/>
          <w:b/>
          <w:i/>
          <w:sz w:val="23"/>
          <w:szCs w:val="23"/>
        </w:rPr>
      </w:pPr>
      <w:r w:rsidRPr="003B51C0">
        <w:rPr>
          <w:rFonts w:ascii="Book Antiqua" w:hAnsi="Book Antiqua" w:cs="Book Antiqua"/>
          <w:b/>
          <w:sz w:val="23"/>
          <w:szCs w:val="23"/>
        </w:rPr>
        <w:t>АДРЕСА, РЕКВИЗИТЫ И ПОДПИСИ СТОРОН</w:t>
      </w:r>
    </w:p>
    <w:p w14:paraId="68C9AFB7" w14:textId="77777777" w:rsidR="00167D5C" w:rsidRPr="003B51C0" w:rsidRDefault="00167D5C" w:rsidP="00167D5C">
      <w:pPr>
        <w:pStyle w:val="ConsNormal"/>
        <w:widowControl/>
        <w:spacing w:before="80" w:after="80"/>
        <w:ind w:left="375" w:right="-765" w:firstLine="0"/>
        <w:rPr>
          <w:rFonts w:ascii="Book Antiqua" w:hAnsi="Book Antiqua" w:cs="Book Antiqua"/>
          <w:b/>
          <w:i/>
          <w:sz w:val="23"/>
          <w:szCs w:val="23"/>
        </w:rPr>
      </w:pPr>
    </w:p>
    <w:p w14:paraId="706125BA" w14:textId="6D6583C7" w:rsidR="00355C80" w:rsidRPr="003B51C0" w:rsidRDefault="00355C80" w:rsidP="00355C80">
      <w:pPr>
        <w:pStyle w:val="ConsNormal"/>
        <w:widowControl/>
        <w:ind w:right="-766"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51C0">
        <w:rPr>
          <w:rFonts w:ascii="Times New Roman" w:hAnsi="Times New Roman" w:cs="Times New Roman"/>
          <w:b/>
          <w:i/>
          <w:sz w:val="22"/>
          <w:szCs w:val="22"/>
        </w:rPr>
        <w:t xml:space="preserve">ПОКУПАТЕЛЬ: </w:t>
      </w:r>
    </w:p>
    <w:p w14:paraId="59F13486" w14:textId="6A7D57F6" w:rsidR="00355C80" w:rsidRPr="003B51C0" w:rsidRDefault="00355C80" w:rsidP="00355C80">
      <w:pPr>
        <w:pStyle w:val="Preformat"/>
        <w:ind w:right="-76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9FF0DC7" w14:textId="6EF58566" w:rsidR="00E375A6" w:rsidRPr="003B51C0" w:rsidRDefault="005739F9" w:rsidP="00B94779">
      <w:pPr>
        <w:pStyle w:val="ConsNonformat"/>
        <w:widowControl/>
        <w:ind w:right="-766"/>
        <w:rPr>
          <w:rFonts w:ascii="Times New Roman" w:hAnsi="Times New Roman" w:cs="Times New Roman"/>
          <w:color w:val="000000"/>
          <w:sz w:val="22"/>
          <w:szCs w:val="22"/>
        </w:rPr>
      </w:pPr>
      <w:r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Юридический адрес: </w:t>
      </w:r>
    </w:p>
    <w:p w14:paraId="5D5DABD9" w14:textId="6D967E31" w:rsidR="005739F9" w:rsidRPr="003B51C0" w:rsidRDefault="005739F9" w:rsidP="00CB53A3">
      <w:pPr>
        <w:suppressAutoHyphens w:val="0"/>
        <w:jc w:val="both"/>
        <w:rPr>
          <w:color w:val="000000"/>
          <w:sz w:val="22"/>
          <w:szCs w:val="22"/>
        </w:rPr>
      </w:pPr>
      <w:r w:rsidRPr="003B51C0">
        <w:rPr>
          <w:color w:val="000000"/>
          <w:sz w:val="22"/>
          <w:szCs w:val="22"/>
        </w:rPr>
        <w:t>Фактический адрес:</w:t>
      </w:r>
    </w:p>
    <w:p w14:paraId="787CC393" w14:textId="6567E233" w:rsidR="005739F9" w:rsidRPr="003B51C0" w:rsidRDefault="005739F9" w:rsidP="00CB53A3">
      <w:pPr>
        <w:suppressAutoHyphens w:val="0"/>
        <w:jc w:val="both"/>
        <w:rPr>
          <w:color w:val="000000"/>
          <w:sz w:val="22"/>
          <w:szCs w:val="22"/>
        </w:rPr>
      </w:pPr>
      <w:r w:rsidRPr="003B51C0">
        <w:rPr>
          <w:color w:val="000000"/>
          <w:sz w:val="22"/>
          <w:szCs w:val="22"/>
        </w:rPr>
        <w:t>Почтовый адрес:</w:t>
      </w:r>
    </w:p>
    <w:p w14:paraId="55A97899" w14:textId="750787E7" w:rsidR="00B64FD8" w:rsidRPr="003B51C0" w:rsidRDefault="00EE056E" w:rsidP="00B64FD8">
      <w:pPr>
        <w:suppressAutoHyphens w:val="0"/>
        <w:jc w:val="both"/>
        <w:rPr>
          <w:color w:val="000000"/>
          <w:sz w:val="22"/>
          <w:szCs w:val="22"/>
        </w:rPr>
      </w:pPr>
      <w:r w:rsidRPr="003B51C0">
        <w:rPr>
          <w:color w:val="000000"/>
          <w:sz w:val="22"/>
          <w:szCs w:val="22"/>
        </w:rPr>
        <w:t>ИНН</w:t>
      </w:r>
      <w:r w:rsidR="00B64FD8" w:rsidRPr="003B51C0">
        <w:rPr>
          <w:color w:val="000000"/>
          <w:sz w:val="22"/>
          <w:szCs w:val="22"/>
        </w:rPr>
        <w:tab/>
      </w:r>
      <w:r w:rsidRPr="003B51C0">
        <w:rPr>
          <w:color w:val="000000"/>
          <w:sz w:val="22"/>
          <w:szCs w:val="22"/>
        </w:rPr>
        <w:t>КПП</w:t>
      </w:r>
      <w:r w:rsidR="00B64FD8" w:rsidRPr="003B51C0">
        <w:rPr>
          <w:color w:val="000000"/>
          <w:sz w:val="22"/>
          <w:szCs w:val="22"/>
        </w:rPr>
        <w:tab/>
        <w:t>ОКПО</w:t>
      </w:r>
      <w:r w:rsidR="00B64FD8" w:rsidRPr="003B51C0">
        <w:rPr>
          <w:color w:val="000000"/>
          <w:sz w:val="22"/>
          <w:szCs w:val="22"/>
        </w:rPr>
        <w:tab/>
      </w:r>
      <w:r w:rsidR="00B64FD8" w:rsidRPr="003B51C0">
        <w:rPr>
          <w:color w:val="000000"/>
          <w:sz w:val="22"/>
          <w:szCs w:val="22"/>
        </w:rPr>
        <w:tab/>
        <w:t>ОКВЭД</w:t>
      </w:r>
      <w:r w:rsidR="00B64FD8" w:rsidRPr="003B51C0">
        <w:rPr>
          <w:color w:val="000000"/>
          <w:sz w:val="22"/>
          <w:szCs w:val="22"/>
        </w:rPr>
        <w:tab/>
        <w:t>ОГРН (ОГРНИП)</w:t>
      </w:r>
    </w:p>
    <w:p w14:paraId="4F3E5030" w14:textId="56335B0E" w:rsidR="00E375A6" w:rsidRPr="003B51C0" w:rsidRDefault="00FB7A26" w:rsidP="00CB53A3">
      <w:pPr>
        <w:suppressAutoHyphens w:val="0"/>
        <w:jc w:val="both"/>
        <w:rPr>
          <w:color w:val="000000"/>
          <w:sz w:val="22"/>
          <w:szCs w:val="22"/>
        </w:rPr>
      </w:pPr>
      <w:r w:rsidRPr="003B51C0">
        <w:rPr>
          <w:color w:val="000000"/>
          <w:sz w:val="22"/>
          <w:szCs w:val="22"/>
        </w:rPr>
        <w:t>Р</w:t>
      </w:r>
      <w:r w:rsidR="009804C7" w:rsidRPr="003B51C0">
        <w:rPr>
          <w:color w:val="000000"/>
          <w:sz w:val="22"/>
          <w:szCs w:val="22"/>
        </w:rPr>
        <w:t xml:space="preserve">/с </w:t>
      </w:r>
    </w:p>
    <w:p w14:paraId="58CC167F" w14:textId="3107892C" w:rsidR="009804C7" w:rsidRPr="003B51C0" w:rsidRDefault="009804C7" w:rsidP="00CB53A3">
      <w:pPr>
        <w:suppressAutoHyphens w:val="0"/>
        <w:jc w:val="both"/>
        <w:rPr>
          <w:color w:val="000000"/>
          <w:sz w:val="22"/>
          <w:szCs w:val="22"/>
        </w:rPr>
      </w:pPr>
      <w:proofErr w:type="gramStart"/>
      <w:r w:rsidRPr="003B51C0">
        <w:rPr>
          <w:color w:val="000000"/>
          <w:sz w:val="22"/>
          <w:szCs w:val="22"/>
        </w:rPr>
        <w:t>БИК  ,</w:t>
      </w:r>
      <w:proofErr w:type="gramEnd"/>
      <w:r w:rsidRPr="003B51C0">
        <w:rPr>
          <w:color w:val="000000"/>
          <w:sz w:val="22"/>
          <w:szCs w:val="22"/>
        </w:rPr>
        <w:t xml:space="preserve"> к/с </w:t>
      </w:r>
    </w:p>
    <w:p w14:paraId="285620C6" w14:textId="1EF3C7AD" w:rsidR="004A1548" w:rsidRPr="003B51C0" w:rsidRDefault="009804C7" w:rsidP="006C26FB">
      <w:pPr>
        <w:suppressAutoHyphens w:val="0"/>
        <w:jc w:val="both"/>
        <w:rPr>
          <w:color w:val="000000"/>
          <w:sz w:val="22"/>
          <w:szCs w:val="22"/>
        </w:rPr>
      </w:pPr>
      <w:r w:rsidRPr="003B51C0">
        <w:rPr>
          <w:color w:val="000000"/>
          <w:sz w:val="22"/>
          <w:szCs w:val="22"/>
        </w:rPr>
        <w:lastRenderedPageBreak/>
        <w:t xml:space="preserve">Тел. </w:t>
      </w:r>
      <w:r w:rsidR="00B64FD8" w:rsidRPr="003B51C0">
        <w:rPr>
          <w:color w:val="000000"/>
          <w:sz w:val="22"/>
          <w:szCs w:val="22"/>
        </w:rPr>
        <w:tab/>
      </w:r>
      <w:r w:rsidR="00B64FD8" w:rsidRPr="003B51C0">
        <w:rPr>
          <w:color w:val="000000"/>
          <w:sz w:val="22"/>
          <w:szCs w:val="22"/>
        </w:rPr>
        <w:tab/>
      </w:r>
      <w:r w:rsidRPr="003B51C0">
        <w:rPr>
          <w:color w:val="000000"/>
          <w:sz w:val="22"/>
          <w:szCs w:val="22"/>
        </w:rPr>
        <w:t>E-mail:</w:t>
      </w:r>
      <w:r w:rsidR="006C26FB" w:rsidRPr="003B51C0">
        <w:rPr>
          <w:color w:val="000000"/>
          <w:sz w:val="22"/>
          <w:szCs w:val="22"/>
        </w:rPr>
        <w:t xml:space="preserve"> </w:t>
      </w:r>
    </w:p>
    <w:p w14:paraId="0B7F3C62" w14:textId="77777777" w:rsidR="006C26FB" w:rsidRPr="003B51C0" w:rsidRDefault="006C26FB" w:rsidP="006C26FB">
      <w:pPr>
        <w:suppressAutoHyphens w:val="0"/>
        <w:jc w:val="both"/>
        <w:rPr>
          <w:rFonts w:ascii="Book Antiqua" w:hAnsi="Book Antiqua" w:cs="Book Antiqua"/>
          <w:b/>
          <w:i/>
          <w:sz w:val="23"/>
          <w:szCs w:val="23"/>
        </w:rPr>
      </w:pPr>
    </w:p>
    <w:p w14:paraId="0B34082D" w14:textId="77777777" w:rsidR="004A1548" w:rsidRPr="003B51C0" w:rsidRDefault="004A1548">
      <w:pPr>
        <w:pStyle w:val="ConsNormal"/>
        <w:widowControl/>
        <w:ind w:right="-766"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51C0">
        <w:rPr>
          <w:rFonts w:ascii="Times New Roman" w:hAnsi="Times New Roman" w:cs="Times New Roman"/>
          <w:b/>
          <w:i/>
          <w:sz w:val="22"/>
          <w:szCs w:val="22"/>
        </w:rPr>
        <w:t xml:space="preserve">ПОСТАВЩИК: </w:t>
      </w:r>
    </w:p>
    <w:p w14:paraId="01FE42BE" w14:textId="02F75FF0" w:rsidR="00032B7F" w:rsidRPr="003B51C0" w:rsidRDefault="00032B7F" w:rsidP="00032B7F">
      <w:pPr>
        <w:pStyle w:val="Preformat"/>
        <w:ind w:right="-76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B51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ООО «Семь </w:t>
      </w:r>
      <w:r w:rsidR="003B51C0" w:rsidRPr="003B51C0">
        <w:rPr>
          <w:rFonts w:ascii="Times New Roman" w:hAnsi="Times New Roman" w:cs="Times New Roman"/>
          <w:b/>
          <w:color w:val="000000"/>
          <w:sz w:val="22"/>
          <w:szCs w:val="22"/>
        </w:rPr>
        <w:t>т</w:t>
      </w:r>
      <w:r w:rsidRPr="003B51C0">
        <w:rPr>
          <w:rFonts w:ascii="Times New Roman" w:hAnsi="Times New Roman" w:cs="Times New Roman"/>
          <w:b/>
          <w:color w:val="000000"/>
          <w:sz w:val="22"/>
          <w:szCs w:val="22"/>
        </w:rPr>
        <w:t>реугольников»</w:t>
      </w:r>
    </w:p>
    <w:p w14:paraId="1253205C" w14:textId="3C5407AA" w:rsidR="00032B7F" w:rsidRPr="003B51C0" w:rsidRDefault="00032B7F" w:rsidP="00032B7F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Юридический адрес: </w:t>
      </w:r>
      <w:r w:rsidR="00A022A6"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125466, Москва г, </w:t>
      </w:r>
      <w:proofErr w:type="spellStart"/>
      <w:r w:rsidR="00A022A6" w:rsidRPr="003B51C0">
        <w:rPr>
          <w:rFonts w:ascii="Times New Roman" w:hAnsi="Times New Roman" w:cs="Times New Roman"/>
          <w:color w:val="000000"/>
          <w:sz w:val="22"/>
          <w:szCs w:val="22"/>
        </w:rPr>
        <w:t>Родионовская</w:t>
      </w:r>
      <w:proofErr w:type="spellEnd"/>
      <w:r w:rsidR="00A022A6"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022A6" w:rsidRPr="003B51C0">
        <w:rPr>
          <w:rFonts w:ascii="Times New Roman" w:hAnsi="Times New Roman" w:cs="Times New Roman"/>
          <w:color w:val="000000"/>
          <w:sz w:val="22"/>
          <w:szCs w:val="22"/>
        </w:rPr>
        <w:t>ул</w:t>
      </w:r>
      <w:proofErr w:type="spellEnd"/>
      <w:r w:rsidR="00A022A6" w:rsidRPr="003B51C0">
        <w:rPr>
          <w:rFonts w:ascii="Times New Roman" w:hAnsi="Times New Roman" w:cs="Times New Roman"/>
          <w:color w:val="000000"/>
          <w:sz w:val="22"/>
          <w:szCs w:val="22"/>
        </w:rPr>
        <w:t>, дом № 10, корпус 1, квартира 40</w:t>
      </w:r>
    </w:p>
    <w:p w14:paraId="1A0D18C8" w14:textId="2DD9DDC3" w:rsidR="00032B7F" w:rsidRPr="003B51C0" w:rsidRDefault="00B64FD8" w:rsidP="00032B7F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51C0">
        <w:rPr>
          <w:rFonts w:ascii="Times New Roman" w:hAnsi="Times New Roman" w:cs="Times New Roman"/>
          <w:color w:val="000000"/>
          <w:sz w:val="22"/>
          <w:szCs w:val="22"/>
        </w:rPr>
        <w:t>Фактический и п</w:t>
      </w:r>
      <w:r w:rsidR="00032B7F" w:rsidRPr="003B51C0">
        <w:rPr>
          <w:rFonts w:ascii="Times New Roman" w:hAnsi="Times New Roman" w:cs="Times New Roman"/>
          <w:color w:val="000000"/>
          <w:sz w:val="22"/>
          <w:szCs w:val="22"/>
        </w:rPr>
        <w:t>очтовый адрес: 142408, Московская область, г.</w:t>
      </w:r>
      <w:r w:rsidR="00070512"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32B7F"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Ногинск, </w:t>
      </w:r>
      <w:proofErr w:type="spellStart"/>
      <w:r w:rsidR="00032B7F" w:rsidRPr="003B51C0">
        <w:rPr>
          <w:rFonts w:ascii="Times New Roman" w:hAnsi="Times New Roman" w:cs="Times New Roman"/>
          <w:color w:val="000000"/>
          <w:sz w:val="22"/>
          <w:szCs w:val="22"/>
        </w:rPr>
        <w:t>ул.Парковая</w:t>
      </w:r>
      <w:proofErr w:type="spellEnd"/>
      <w:r w:rsidR="00032B7F" w:rsidRPr="003B51C0">
        <w:rPr>
          <w:rFonts w:ascii="Times New Roman" w:hAnsi="Times New Roman" w:cs="Times New Roman"/>
          <w:color w:val="000000"/>
          <w:sz w:val="22"/>
          <w:szCs w:val="22"/>
        </w:rPr>
        <w:t>, д.1</w:t>
      </w:r>
      <w:r w:rsidRPr="003B51C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37C7359" w14:textId="256DC8DB" w:rsidR="00032B7F" w:rsidRPr="003B51C0" w:rsidRDefault="00032B7F" w:rsidP="00032B7F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ИНН 7714967269 </w:t>
      </w:r>
      <w:r w:rsidR="00347D89" w:rsidRPr="003B51C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КПП </w:t>
      </w:r>
      <w:r w:rsidR="00A022A6" w:rsidRPr="003B51C0">
        <w:rPr>
          <w:rFonts w:ascii="Times New Roman" w:hAnsi="Times New Roman" w:cs="Times New Roman"/>
          <w:color w:val="000000"/>
          <w:sz w:val="22"/>
          <w:szCs w:val="22"/>
        </w:rPr>
        <w:t>773301001</w:t>
      </w:r>
      <w:r w:rsidR="00347D89" w:rsidRPr="003B51C0">
        <w:rPr>
          <w:rFonts w:ascii="Times New Roman" w:hAnsi="Times New Roman" w:cs="Times New Roman"/>
          <w:color w:val="000000"/>
          <w:sz w:val="22"/>
          <w:szCs w:val="22"/>
        </w:rPr>
        <w:tab/>
        <w:t>ОКПО 06222546</w:t>
      </w:r>
      <w:r w:rsidR="00347D89" w:rsidRPr="003B51C0">
        <w:rPr>
          <w:rFonts w:ascii="Times New Roman" w:hAnsi="Times New Roman" w:cs="Times New Roman"/>
          <w:color w:val="000000"/>
          <w:sz w:val="22"/>
          <w:szCs w:val="22"/>
        </w:rPr>
        <w:tab/>
        <w:t>ОКВЭД2 – 25.61</w:t>
      </w:r>
      <w:r w:rsidR="00347D89" w:rsidRPr="003B51C0">
        <w:rPr>
          <w:rFonts w:ascii="Times New Roman" w:hAnsi="Times New Roman" w:cs="Times New Roman"/>
          <w:color w:val="000000"/>
          <w:sz w:val="22"/>
          <w:szCs w:val="22"/>
        </w:rPr>
        <w:tab/>
        <w:t>ОГРН 1177746007933</w:t>
      </w:r>
      <w:r w:rsidR="00347D89" w:rsidRPr="003B51C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70BCEE9B" w14:textId="66438DC1" w:rsidR="00707F9D" w:rsidRPr="003B51C0" w:rsidRDefault="00707F9D" w:rsidP="00707F9D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_Hlk112180256"/>
      <w:r w:rsidRPr="003B51C0">
        <w:rPr>
          <w:rFonts w:ascii="Times New Roman" w:hAnsi="Times New Roman" w:cs="Times New Roman"/>
          <w:color w:val="000000"/>
          <w:sz w:val="22"/>
          <w:szCs w:val="22"/>
        </w:rPr>
        <w:t>Р/с 40702810112250001824 в Филиале «ЦЕНТРАЛЬНЫЙ» Банка ВТБ ПАО в г. МОСКВА</w:t>
      </w:r>
    </w:p>
    <w:p w14:paraId="39A03D60" w14:textId="1D3B7DD2" w:rsidR="00032B7F" w:rsidRPr="003B51C0" w:rsidRDefault="00707F9D" w:rsidP="00032B7F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B51C0">
        <w:rPr>
          <w:rFonts w:ascii="Times New Roman" w:hAnsi="Times New Roman" w:cs="Times New Roman"/>
          <w:color w:val="000000"/>
          <w:sz w:val="22"/>
          <w:szCs w:val="22"/>
        </w:rPr>
        <w:t>БИК 044525411, к/</w:t>
      </w:r>
      <w:proofErr w:type="spellStart"/>
      <w:r w:rsidRPr="003B51C0">
        <w:rPr>
          <w:rFonts w:ascii="Times New Roman" w:hAnsi="Times New Roman" w:cs="Times New Roman"/>
          <w:color w:val="000000"/>
          <w:sz w:val="22"/>
          <w:szCs w:val="22"/>
        </w:rPr>
        <w:t>сч</w:t>
      </w:r>
      <w:proofErr w:type="spellEnd"/>
      <w:r w:rsidRPr="003B51C0">
        <w:rPr>
          <w:rFonts w:ascii="Times New Roman" w:hAnsi="Times New Roman" w:cs="Times New Roman"/>
          <w:color w:val="000000"/>
          <w:sz w:val="22"/>
          <w:szCs w:val="22"/>
        </w:rPr>
        <w:t xml:space="preserve"> 30101810145250000411</w:t>
      </w:r>
    </w:p>
    <w:bookmarkEnd w:id="6"/>
    <w:p w14:paraId="4B72CEEC" w14:textId="0793356B" w:rsidR="00032B7F" w:rsidRPr="003B51C0" w:rsidRDefault="00032B7F" w:rsidP="00032B7F">
      <w:pPr>
        <w:pStyle w:val="Preformat"/>
        <w:ind w:right="-766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3B51C0">
        <w:rPr>
          <w:rFonts w:ascii="Times New Roman" w:hAnsi="Times New Roman" w:cs="Times New Roman"/>
          <w:color w:val="000000"/>
          <w:sz w:val="22"/>
          <w:szCs w:val="22"/>
        </w:rPr>
        <w:t>Тел</w:t>
      </w:r>
      <w:r w:rsidRPr="003B51C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+7 (495) </w:t>
      </w:r>
      <w:r w:rsidR="005E723A" w:rsidRPr="003B51C0">
        <w:rPr>
          <w:rFonts w:ascii="Times New Roman" w:hAnsi="Times New Roman" w:cs="Times New Roman"/>
          <w:color w:val="000000"/>
          <w:sz w:val="22"/>
          <w:szCs w:val="22"/>
          <w:lang w:val="en-US"/>
        </w:rPr>
        <w:t>105-98-54</w:t>
      </w:r>
      <w:r w:rsidR="00347D89" w:rsidRPr="003B51C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      </w:t>
      </w:r>
      <w:r w:rsidRPr="003B51C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e-mail: </w:t>
      </w:r>
      <w:hyperlink r:id="rId8" w:history="1">
        <w:r w:rsidR="0032480E" w:rsidRPr="003B51C0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client@semtreugolnikov.ru</w:t>
        </w:r>
      </w:hyperlink>
      <w:r w:rsidR="0032480E" w:rsidRPr="003B51C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hyperlink r:id="rId9" w:history="1"/>
      <w:r w:rsidR="0032480E" w:rsidRPr="003B51C0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</w:p>
    <w:p w14:paraId="0E790197" w14:textId="77777777" w:rsidR="00F15CC6" w:rsidRPr="003B51C0" w:rsidRDefault="00F15CC6">
      <w:pPr>
        <w:pStyle w:val="ConsNormal"/>
        <w:widowControl/>
        <w:ind w:right="-766" w:firstLine="540"/>
        <w:jc w:val="both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</w:p>
    <w:p w14:paraId="4FC293D8" w14:textId="77777777" w:rsidR="00D46153" w:rsidRPr="003B51C0" w:rsidRDefault="00D46153">
      <w:pPr>
        <w:pStyle w:val="ConsNonformat"/>
        <w:widowControl/>
        <w:ind w:right="-766"/>
        <w:rPr>
          <w:lang w:val="en-US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4A1548" w14:paraId="62462C84" w14:textId="77777777" w:rsidTr="00EC4051">
        <w:tc>
          <w:tcPr>
            <w:tcW w:w="5068" w:type="dxa"/>
            <w:shd w:val="clear" w:color="auto" w:fill="auto"/>
          </w:tcPr>
          <w:p w14:paraId="22C0DB48" w14:textId="77777777" w:rsidR="004A1548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B51C0">
              <w:rPr>
                <w:rFonts w:ascii="Book Antiqua" w:hAnsi="Book Antiqua" w:cs="Book Antiqua"/>
                <w:b/>
                <w:sz w:val="23"/>
                <w:szCs w:val="23"/>
              </w:rPr>
              <w:t>ПОКУПАТЕЛЬ:</w:t>
            </w:r>
          </w:p>
          <w:p w14:paraId="7F5C16B2" w14:textId="77777777" w:rsidR="00A30D8C" w:rsidRPr="003B51C0" w:rsidRDefault="00A30D8C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E2D006" w14:textId="77777777" w:rsidR="00D570BD" w:rsidRPr="003B51C0" w:rsidRDefault="00D570BD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0C8652" w14:textId="77777777" w:rsidR="00D570BD" w:rsidRPr="003B51C0" w:rsidRDefault="00D570BD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8BEA6A9" w14:textId="77777777" w:rsidR="00D570BD" w:rsidRPr="003B51C0" w:rsidRDefault="00D570BD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DF9FDB" w14:textId="346158BB" w:rsidR="004A1548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B51C0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 </w:t>
            </w:r>
          </w:p>
          <w:p w14:paraId="01857957" w14:textId="77777777" w:rsidR="00A30D8C" w:rsidRPr="003B51C0" w:rsidRDefault="00A30D8C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8CA74A" w14:textId="77777777" w:rsidR="004A1548" w:rsidRPr="003B51C0" w:rsidRDefault="004A1548">
            <w:pPr>
              <w:pStyle w:val="Preformat"/>
              <w:ind w:right="-766"/>
              <w:jc w:val="both"/>
              <w:rPr>
                <w:rFonts w:ascii="Book Antiqua" w:hAnsi="Book Antiqua" w:cs="Book Antiqua"/>
                <w:b/>
                <w:sz w:val="23"/>
                <w:szCs w:val="23"/>
              </w:rPr>
            </w:pPr>
            <w:proofErr w:type="spellStart"/>
            <w:r w:rsidRPr="003B51C0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3B51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14:paraId="46FAB3ED" w14:textId="77777777" w:rsidR="004A1548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B51C0">
              <w:rPr>
                <w:rFonts w:ascii="Book Antiqua" w:hAnsi="Book Antiqua" w:cs="Book Antiqua"/>
                <w:b/>
                <w:sz w:val="23"/>
                <w:szCs w:val="23"/>
              </w:rPr>
              <w:t>ПОСТАВЩИК:</w:t>
            </w:r>
          </w:p>
          <w:p w14:paraId="047B2322" w14:textId="77777777" w:rsidR="00D570BD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B51C0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14:paraId="0629ACE6" w14:textId="17A8F00E" w:rsidR="004A1548" w:rsidRPr="003B51C0" w:rsidRDefault="00F15CC6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51C0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E723A" w:rsidRPr="003B51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Семь </w:t>
            </w:r>
            <w:r w:rsidR="003B51C0" w:rsidRPr="003B51C0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5E723A" w:rsidRPr="003B51C0">
              <w:rPr>
                <w:rFonts w:ascii="Times New Roman" w:hAnsi="Times New Roman" w:cs="Times New Roman"/>
                <w:b/>
                <w:sz w:val="23"/>
                <w:szCs w:val="23"/>
              </w:rPr>
              <w:t>реугольников</w:t>
            </w:r>
            <w:r w:rsidR="004A1548" w:rsidRPr="003B51C0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07DAB2DF" w14:textId="77777777" w:rsidR="004A1548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47211D" w14:textId="77777777" w:rsidR="006C26FB" w:rsidRPr="003B51C0" w:rsidRDefault="006C26FB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0CDB24" w14:textId="77777777" w:rsidR="004A1548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  <w:r w:rsidRPr="003B51C0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F15CC6" w:rsidRPr="003B51C0">
              <w:rPr>
                <w:rFonts w:ascii="Times New Roman" w:hAnsi="Times New Roman" w:cs="Times New Roman"/>
                <w:sz w:val="23"/>
                <w:szCs w:val="23"/>
              </w:rPr>
              <w:t xml:space="preserve">__ </w:t>
            </w:r>
            <w:r w:rsidR="0040307D" w:rsidRPr="003B51C0">
              <w:rPr>
                <w:rFonts w:ascii="Times New Roman" w:hAnsi="Times New Roman" w:cs="Times New Roman"/>
                <w:sz w:val="23"/>
                <w:szCs w:val="23"/>
              </w:rPr>
              <w:t>Яушев А.М</w:t>
            </w:r>
            <w:r w:rsidR="005E723A" w:rsidRPr="003B51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43FF4E1" w14:textId="77777777" w:rsidR="004A1548" w:rsidRPr="003B51C0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4A23EDE" w14:textId="77777777" w:rsidR="004A1548" w:rsidRDefault="004A1548">
            <w:pPr>
              <w:pStyle w:val="Preformat"/>
              <w:ind w:right="-76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B51C0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3B51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F52B067" w14:textId="77777777" w:rsidR="004A1548" w:rsidRDefault="004A1548">
            <w:pPr>
              <w:pStyle w:val="ConsNonformat"/>
              <w:widowControl/>
              <w:ind w:right="-76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926C0A2" w14:textId="77777777" w:rsidR="004A1548" w:rsidRDefault="004A1548">
      <w:pPr>
        <w:pStyle w:val="ConsNormal"/>
        <w:widowControl/>
        <w:tabs>
          <w:tab w:val="left" w:pos="1134"/>
        </w:tabs>
        <w:ind w:right="-766" w:firstLine="0"/>
        <w:jc w:val="both"/>
      </w:pPr>
    </w:p>
    <w:sectPr w:rsidR="004A1548" w:rsidSect="00EC4051">
      <w:headerReference w:type="default" r:id="rId10"/>
      <w:footerReference w:type="default" r:id="rId11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7660" w14:textId="77777777" w:rsidR="000B076F" w:rsidRDefault="000B076F">
      <w:r>
        <w:separator/>
      </w:r>
    </w:p>
  </w:endnote>
  <w:endnote w:type="continuationSeparator" w:id="0">
    <w:p w14:paraId="55CE2653" w14:textId="77777777" w:rsidR="000B076F" w:rsidRDefault="000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0CAF" w14:textId="77777777" w:rsidR="004A1548" w:rsidRDefault="004A1548">
    <w:pPr>
      <w:pStyle w:val="ab"/>
    </w:pPr>
  </w:p>
  <w:p w14:paraId="11267244" w14:textId="77777777" w:rsidR="004A1548" w:rsidRDefault="004A1548"/>
  <w:p w14:paraId="0AFA4245" w14:textId="6A401057" w:rsidR="004A1548" w:rsidRDefault="004A1548">
    <w:pPr>
      <w:pStyle w:val="ac"/>
    </w:pPr>
    <w:r>
      <w:t xml:space="preserve">ПОКУПАТЕЛЬ___________________                                        ПОСТАВЩИК__________________                   </w:t>
    </w:r>
    <w:r>
      <w:fldChar w:fldCharType="begin"/>
    </w:r>
    <w:r>
      <w:instrText xml:space="preserve"> PAGE </w:instrText>
    </w:r>
    <w:r>
      <w:fldChar w:fldCharType="separate"/>
    </w:r>
    <w:r w:rsidR="001B4C86">
      <w:rPr>
        <w:noProof/>
      </w:rPr>
      <w:t>4</w:t>
    </w:r>
    <w:r>
      <w:fldChar w:fldCharType="end"/>
    </w:r>
  </w:p>
  <w:p w14:paraId="3DCD00F2" w14:textId="77777777" w:rsidR="004A1548" w:rsidRDefault="004A154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8600" w14:textId="77777777" w:rsidR="000B076F" w:rsidRDefault="000B076F">
      <w:r>
        <w:separator/>
      </w:r>
    </w:p>
  </w:footnote>
  <w:footnote w:type="continuationSeparator" w:id="0">
    <w:p w14:paraId="341C0331" w14:textId="77777777" w:rsidR="000B076F" w:rsidRDefault="000B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C444" w14:textId="5E554437" w:rsidR="001B4C86" w:rsidRPr="00355C80" w:rsidRDefault="001B4C86" w:rsidP="001B4C86">
    <w:pPr>
      <w:pStyle w:val="ab"/>
      <w:jc w:val="right"/>
      <w:rPr>
        <w:i/>
        <w:lang w:val="en-US"/>
      </w:rPr>
    </w:pPr>
    <w:r w:rsidRPr="001B4C86">
      <w:rPr>
        <w:i/>
      </w:rPr>
      <w:t>rev202</w:t>
    </w:r>
    <w:r w:rsidR="00355C80">
      <w:rPr>
        <w:i/>
        <w:lang w:val="en-US"/>
      </w:rPr>
      <w:t>2</w:t>
    </w:r>
    <w:r w:rsidRPr="001B4C86">
      <w:rPr>
        <w:i/>
      </w:rPr>
      <w:t>0</w:t>
    </w:r>
    <w:r w:rsidR="00355C80">
      <w:rPr>
        <w:i/>
        <w:lang w:val="en-US"/>
      </w:rPr>
      <w:t>8</w:t>
    </w:r>
    <w:r w:rsidRPr="001B4C86">
      <w:rPr>
        <w:i/>
      </w:rPr>
      <w:t>2</w:t>
    </w:r>
    <w:r w:rsidR="00355C80">
      <w:rPr>
        <w:i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3E886EE4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4E16FD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3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 w:val="0"/>
        <w:sz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sz w:val="23"/>
      </w:rPr>
    </w:lvl>
  </w:abstractNum>
  <w:abstractNum w:abstractNumId="4" w15:restartNumberingAfterBreak="0">
    <w:nsid w:val="00000005"/>
    <w:multiLevelType w:val="multilevel"/>
    <w:tmpl w:val="FB64E7C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 Antiqua" w:hAnsi="Book Antiqua" w:cs="Book Antiqu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37" w:hanging="17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738" w:hanging="17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7196886"/>
    <w:multiLevelType w:val="multilevel"/>
    <w:tmpl w:val="52A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30B35"/>
    <w:multiLevelType w:val="multilevel"/>
    <w:tmpl w:val="4F20D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35"/>
    <w:rsid w:val="00032B7F"/>
    <w:rsid w:val="00070512"/>
    <w:rsid w:val="000B076F"/>
    <w:rsid w:val="000D101A"/>
    <w:rsid w:val="000E2257"/>
    <w:rsid w:val="00100108"/>
    <w:rsid w:val="00103436"/>
    <w:rsid w:val="0011045F"/>
    <w:rsid w:val="001161DA"/>
    <w:rsid w:val="0015039D"/>
    <w:rsid w:val="00160467"/>
    <w:rsid w:val="00166DA9"/>
    <w:rsid w:val="00167D5C"/>
    <w:rsid w:val="00181265"/>
    <w:rsid w:val="00183CFE"/>
    <w:rsid w:val="001971E8"/>
    <w:rsid w:val="001A13C1"/>
    <w:rsid w:val="001B4C86"/>
    <w:rsid w:val="001C3454"/>
    <w:rsid w:val="001D28CD"/>
    <w:rsid w:val="00200740"/>
    <w:rsid w:val="002045E4"/>
    <w:rsid w:val="00206816"/>
    <w:rsid w:val="002114CD"/>
    <w:rsid w:val="002121AB"/>
    <w:rsid w:val="00214D10"/>
    <w:rsid w:val="00220EA9"/>
    <w:rsid w:val="00224013"/>
    <w:rsid w:val="00240663"/>
    <w:rsid w:val="00250873"/>
    <w:rsid w:val="002573E3"/>
    <w:rsid w:val="00287E64"/>
    <w:rsid w:val="002956E1"/>
    <w:rsid w:val="00297A93"/>
    <w:rsid w:val="002B0596"/>
    <w:rsid w:val="002F399C"/>
    <w:rsid w:val="0031249E"/>
    <w:rsid w:val="0032043F"/>
    <w:rsid w:val="00323140"/>
    <w:rsid w:val="0032480E"/>
    <w:rsid w:val="00347D89"/>
    <w:rsid w:val="00355C80"/>
    <w:rsid w:val="00367AD9"/>
    <w:rsid w:val="0037607E"/>
    <w:rsid w:val="00381D9D"/>
    <w:rsid w:val="00393DDC"/>
    <w:rsid w:val="00394B73"/>
    <w:rsid w:val="003B3BED"/>
    <w:rsid w:val="003B51C0"/>
    <w:rsid w:val="0040307D"/>
    <w:rsid w:val="00420CE9"/>
    <w:rsid w:val="0042405C"/>
    <w:rsid w:val="004419D4"/>
    <w:rsid w:val="004A1548"/>
    <w:rsid w:val="004A652F"/>
    <w:rsid w:val="004A7E3A"/>
    <w:rsid w:val="004B2F92"/>
    <w:rsid w:val="00502ED1"/>
    <w:rsid w:val="005220EA"/>
    <w:rsid w:val="00525FA1"/>
    <w:rsid w:val="00554EFE"/>
    <w:rsid w:val="00556740"/>
    <w:rsid w:val="005739F9"/>
    <w:rsid w:val="005A19A4"/>
    <w:rsid w:val="005A246F"/>
    <w:rsid w:val="005B3509"/>
    <w:rsid w:val="005C74B3"/>
    <w:rsid w:val="005E723A"/>
    <w:rsid w:val="005F1C4B"/>
    <w:rsid w:val="00620B5B"/>
    <w:rsid w:val="0064320B"/>
    <w:rsid w:val="00646726"/>
    <w:rsid w:val="006649C1"/>
    <w:rsid w:val="006770D8"/>
    <w:rsid w:val="00697A6A"/>
    <w:rsid w:val="006A0D24"/>
    <w:rsid w:val="006A47E9"/>
    <w:rsid w:val="006C26FB"/>
    <w:rsid w:val="006D1438"/>
    <w:rsid w:val="006D2329"/>
    <w:rsid w:val="006D49B3"/>
    <w:rsid w:val="00707F9D"/>
    <w:rsid w:val="00715AB8"/>
    <w:rsid w:val="0072747D"/>
    <w:rsid w:val="00751156"/>
    <w:rsid w:val="00754E54"/>
    <w:rsid w:val="00770EA4"/>
    <w:rsid w:val="007956FB"/>
    <w:rsid w:val="00797FEF"/>
    <w:rsid w:val="007B6B12"/>
    <w:rsid w:val="007D1CD5"/>
    <w:rsid w:val="007E109F"/>
    <w:rsid w:val="007F2582"/>
    <w:rsid w:val="00812C48"/>
    <w:rsid w:val="00837BB9"/>
    <w:rsid w:val="00866A42"/>
    <w:rsid w:val="008A1B48"/>
    <w:rsid w:val="008B210D"/>
    <w:rsid w:val="008B45C9"/>
    <w:rsid w:val="008D558A"/>
    <w:rsid w:val="008E6F2E"/>
    <w:rsid w:val="008E7C84"/>
    <w:rsid w:val="009042F0"/>
    <w:rsid w:val="00924381"/>
    <w:rsid w:val="00945B8D"/>
    <w:rsid w:val="00946D09"/>
    <w:rsid w:val="00947A20"/>
    <w:rsid w:val="009504C9"/>
    <w:rsid w:val="00950EE8"/>
    <w:rsid w:val="00957A62"/>
    <w:rsid w:val="00972215"/>
    <w:rsid w:val="009804C7"/>
    <w:rsid w:val="00995B82"/>
    <w:rsid w:val="009B2D90"/>
    <w:rsid w:val="009F09B8"/>
    <w:rsid w:val="009F35CB"/>
    <w:rsid w:val="009F5EA0"/>
    <w:rsid w:val="00A022A6"/>
    <w:rsid w:val="00A22581"/>
    <w:rsid w:val="00A25D35"/>
    <w:rsid w:val="00A2752E"/>
    <w:rsid w:val="00A30D8C"/>
    <w:rsid w:val="00A3269C"/>
    <w:rsid w:val="00A73B03"/>
    <w:rsid w:val="00A80B57"/>
    <w:rsid w:val="00A823E5"/>
    <w:rsid w:val="00A85ACA"/>
    <w:rsid w:val="00A96A02"/>
    <w:rsid w:val="00AA6B21"/>
    <w:rsid w:val="00AB600A"/>
    <w:rsid w:val="00AE3910"/>
    <w:rsid w:val="00B27301"/>
    <w:rsid w:val="00B44D0C"/>
    <w:rsid w:val="00B458E4"/>
    <w:rsid w:val="00B5222E"/>
    <w:rsid w:val="00B64FD8"/>
    <w:rsid w:val="00B92E11"/>
    <w:rsid w:val="00B93CF3"/>
    <w:rsid w:val="00B94779"/>
    <w:rsid w:val="00BB3C7D"/>
    <w:rsid w:val="00BB60F2"/>
    <w:rsid w:val="00BB716C"/>
    <w:rsid w:val="00BD3B6B"/>
    <w:rsid w:val="00BF0184"/>
    <w:rsid w:val="00C01ABC"/>
    <w:rsid w:val="00C1063F"/>
    <w:rsid w:val="00C43DE4"/>
    <w:rsid w:val="00C82ED8"/>
    <w:rsid w:val="00C933FD"/>
    <w:rsid w:val="00CB53A3"/>
    <w:rsid w:val="00D12297"/>
    <w:rsid w:val="00D32C5F"/>
    <w:rsid w:val="00D43D4B"/>
    <w:rsid w:val="00D46153"/>
    <w:rsid w:val="00D570BD"/>
    <w:rsid w:val="00DD2E9D"/>
    <w:rsid w:val="00DE2B6F"/>
    <w:rsid w:val="00DE34FA"/>
    <w:rsid w:val="00DF1F5D"/>
    <w:rsid w:val="00E13AF0"/>
    <w:rsid w:val="00E323AA"/>
    <w:rsid w:val="00E375A6"/>
    <w:rsid w:val="00E774BC"/>
    <w:rsid w:val="00E849DB"/>
    <w:rsid w:val="00EA7700"/>
    <w:rsid w:val="00EC4051"/>
    <w:rsid w:val="00ED397F"/>
    <w:rsid w:val="00EE056E"/>
    <w:rsid w:val="00EF3FFD"/>
    <w:rsid w:val="00F15CC6"/>
    <w:rsid w:val="00F241C6"/>
    <w:rsid w:val="00F5338F"/>
    <w:rsid w:val="00F710E3"/>
    <w:rsid w:val="00FA56D3"/>
    <w:rsid w:val="00FB0924"/>
    <w:rsid w:val="00FB2905"/>
    <w:rsid w:val="00FB7A26"/>
    <w:rsid w:val="00FD3496"/>
    <w:rsid w:val="00FE2057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E1473"/>
  <w15:docId w15:val="{C88F53E8-D138-4223-AF8D-6904076B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hint="default"/>
      <w:sz w:val="23"/>
    </w:rPr>
  </w:style>
  <w:style w:type="character" w:customStyle="1" w:styleId="WW8Num5z0">
    <w:name w:val="WW8Num5z0"/>
    <w:rPr>
      <w:rFonts w:ascii="Book Antiqua" w:hAnsi="Book Antiqua" w:cs="Book Antiqua" w:hint="default"/>
      <w:b/>
      <w:i w:val="0"/>
      <w:sz w:val="24"/>
    </w:rPr>
  </w:style>
  <w:style w:type="character" w:customStyle="1" w:styleId="WW8Num5z1">
    <w:name w:val="WW8Num5z1"/>
    <w:rPr>
      <w:rFonts w:ascii="Times New Roman" w:hAnsi="Times New Roman" w:cs="Times New Roman" w:hint="default"/>
      <w:sz w:val="22"/>
      <w:szCs w:val="22"/>
    </w:rPr>
  </w:style>
  <w:style w:type="character" w:customStyle="1" w:styleId="WW8Num6z0">
    <w:name w:val="WW8Num6z0"/>
    <w:rPr>
      <w:rFonts w:ascii="Times New Roman" w:hAnsi="Times New Roman" w:cs="Times New Roman" w:hint="default"/>
      <w:sz w:val="22"/>
      <w:szCs w:val="22"/>
    </w:rPr>
  </w:style>
  <w:style w:type="character" w:customStyle="1" w:styleId="WW8Num4z1">
    <w:name w:val="WW8Num4z1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 w:hint="default"/>
      <w:b/>
      <w:color w:val="auto"/>
    </w:rPr>
  </w:style>
  <w:style w:type="character" w:customStyle="1" w:styleId="WW8Num13z2">
    <w:name w:val="WW8Num13z2"/>
    <w:rPr>
      <w:rFonts w:cs="Times New Roman" w:hint="default"/>
      <w:b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sz w:val="23"/>
    </w:rPr>
  </w:style>
  <w:style w:type="character" w:customStyle="1" w:styleId="WW8Num17z0">
    <w:name w:val="WW8Num17z0"/>
    <w:rPr>
      <w:rFonts w:ascii="Book Antiqua" w:hAnsi="Book Antiqua" w:cs="Book Antiqua" w:hint="default"/>
      <w:b/>
      <w:i w:val="0"/>
      <w:sz w:val="24"/>
    </w:rPr>
  </w:style>
  <w:style w:type="character" w:customStyle="1" w:styleId="WW8Num17z1">
    <w:name w:val="WW8Num17z1"/>
    <w:rPr>
      <w:rFonts w:ascii="Times New Roman" w:hAnsi="Times New Roman" w:cs="Times New Roman" w:hint="default"/>
      <w:sz w:val="22"/>
      <w:szCs w:val="22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sz w:val="22"/>
      <w:szCs w:val="22"/>
    </w:rPr>
  </w:style>
  <w:style w:type="character" w:customStyle="1" w:styleId="WW8Num21z0">
    <w:name w:val="WW8Num21z0"/>
    <w:rPr>
      <w:rFonts w:ascii="Times New Roman" w:hAnsi="Times New Roman" w:cs="Times New Roman" w:hint="default"/>
      <w:b/>
      <w:i w:val="0"/>
      <w:sz w:val="24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_"/>
    <w:rPr>
      <w:sz w:val="19"/>
      <w:szCs w:val="19"/>
      <w:shd w:val="clear" w:color="auto" w:fill="FFFFFF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5">
    <w:name w:val="Нижний колонтитул Знак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6">
    <w:name w:val="Основной текст с отступом Знак"/>
    <w:basedOn w:val="10"/>
  </w:style>
  <w:style w:type="character" w:styleId="a7">
    <w:name w:val="Hyperlink"/>
    <w:rPr>
      <w:color w:val="0000FF"/>
      <w:u w:val="single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rFonts w:ascii="Book Antiqua" w:hAnsi="Book Antiqua" w:cs="Book Antiq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6">
    <w:name w:val="Основной текст6"/>
    <w:basedOn w:val="a"/>
    <w:pPr>
      <w:widowControl w:val="0"/>
      <w:shd w:val="clear" w:color="auto" w:fill="FFFFFF"/>
      <w:spacing w:before="120" w:after="300" w:line="0" w:lineRule="atLeast"/>
      <w:ind w:hanging="5120"/>
      <w:jc w:val="both"/>
    </w:pPr>
    <w:rPr>
      <w:sz w:val="19"/>
      <w:szCs w:val="19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pPr>
      <w:spacing w:before="100" w:after="100"/>
    </w:pPr>
    <w:rPr>
      <w:sz w:val="24"/>
      <w:szCs w:val="24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customStyle="1" w:styleId="21">
    <w:name w:val="Заголовок2"/>
    <w:basedOn w:val="13"/>
    <w:next w:val="a8"/>
    <w:qFormat/>
    <w:pPr>
      <w:jc w:val="center"/>
    </w:pPr>
    <w:rPr>
      <w:b/>
      <w:bCs/>
      <w:sz w:val="56"/>
      <w:szCs w:val="56"/>
    </w:rPr>
  </w:style>
  <w:style w:type="paragraph" w:styleId="af5">
    <w:name w:val="Subtitle"/>
    <w:basedOn w:val="13"/>
    <w:next w:val="a8"/>
    <w:qFormat/>
    <w:pPr>
      <w:spacing w:before="60"/>
      <w:jc w:val="center"/>
    </w:pPr>
    <w:rPr>
      <w:sz w:val="36"/>
      <w:szCs w:val="36"/>
    </w:rPr>
  </w:style>
  <w:style w:type="character" w:styleId="af6">
    <w:name w:val="Strong"/>
    <w:uiPriority w:val="22"/>
    <w:qFormat/>
    <w:rsid w:val="00032B7F"/>
    <w:rPr>
      <w:b/>
      <w:bCs/>
    </w:rPr>
  </w:style>
  <w:style w:type="character" w:styleId="af7">
    <w:name w:val="annotation reference"/>
    <w:uiPriority w:val="99"/>
    <w:semiHidden/>
    <w:unhideWhenUsed/>
    <w:rsid w:val="00A30D8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30D8C"/>
  </w:style>
  <w:style w:type="character" w:customStyle="1" w:styleId="af9">
    <w:name w:val="Текст примечания Знак"/>
    <w:basedOn w:val="a0"/>
    <w:link w:val="af8"/>
    <w:uiPriority w:val="99"/>
    <w:semiHidden/>
    <w:rsid w:val="00A30D8C"/>
    <w:rPr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121A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121A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@semtreugolnik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syach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5BB9-737D-4C3A-A957-AA738BDC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продукции</vt:lpstr>
    </vt:vector>
  </TitlesOfParts>
  <Manager>Яушев А.М.</Manager>
  <Company>www.semtreugolnikov.ru</Company>
  <LinksUpToDate>false</LinksUpToDate>
  <CharactersWithSpaces>15439</CharactersWithSpaces>
  <SharedDoc>false</SharedDoc>
  <HyperlinkBase>https://semtreugolnikov.ru/</HyperlinkBase>
  <HLinks>
    <vt:vector size="12" baseType="variant">
      <vt:variant>
        <vt:i4>3342367</vt:i4>
      </vt:variant>
      <vt:variant>
        <vt:i4>3</vt:i4>
      </vt:variant>
      <vt:variant>
        <vt:i4>0</vt:i4>
      </vt:variant>
      <vt:variant>
        <vt:i4>5</vt:i4>
      </vt:variant>
      <vt:variant>
        <vt:lpwstr>mailto:info@seventriangles.ru</vt:lpwstr>
      </vt:variant>
      <vt:variant>
        <vt:lpwstr/>
      </vt:variant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mailto:Tysyachin@yandex.ru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продукции</dc:title>
  <dc:subject>www.semtreugolnikov.ru</dc:subject>
  <dc:creator>User;Семь треугольников ООО;https://semtreugolnikov.ru;zakaz@semtreugolnikov.ru;Яушев А.М.</dc:creator>
  <cp:keywords>semtreugolnikov</cp:keywords>
  <dc:description>ООО "Семь треугольников"</dc:description>
  <cp:lastModifiedBy>Al</cp:lastModifiedBy>
  <cp:revision>21</cp:revision>
  <cp:lastPrinted>2022-08-23T18:46:00Z</cp:lastPrinted>
  <dcterms:created xsi:type="dcterms:W3CDTF">2018-06-28T10:43:00Z</dcterms:created>
  <dcterms:modified xsi:type="dcterms:W3CDTF">2022-08-23T18:50:00Z</dcterms:modified>
  <cp:category>Договоры semtreugolnikov</cp:category>
  <cp:contentStatus>www.semtreugolnikov.ru</cp:contentStatus>
</cp:coreProperties>
</file>